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1" w:rsidRPr="00395DF0" w:rsidRDefault="00C876D1" w:rsidP="00A30BB3">
      <w:pPr>
        <w:jc w:val="both"/>
        <w:rPr>
          <w:rFonts w:ascii="Arial" w:hAnsi="Arial" w:cs="Arial"/>
          <w:szCs w:val="22"/>
          <w:lang w:val="en-US"/>
        </w:rPr>
      </w:pPr>
    </w:p>
    <w:p w:rsidR="00226D61" w:rsidRPr="00395DF0" w:rsidRDefault="00395DF0" w:rsidP="00A30BB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95DF0">
        <w:rPr>
          <w:rFonts w:ascii="Arial" w:hAnsi="Arial" w:cs="Arial" w:hint="eastAsia"/>
          <w:b/>
          <w:sz w:val="32"/>
          <w:szCs w:val="32"/>
        </w:rPr>
        <w:t>Специализирано</w:t>
      </w:r>
      <w:r w:rsidRPr="00395DF0">
        <w:rPr>
          <w:rFonts w:ascii="Arial" w:hAnsi="Arial" w:cs="Arial"/>
          <w:b/>
          <w:sz w:val="32"/>
          <w:szCs w:val="32"/>
        </w:rPr>
        <w:t xml:space="preserve"> </w:t>
      </w:r>
      <w:r w:rsidRPr="00395DF0">
        <w:rPr>
          <w:rFonts w:ascii="Arial" w:hAnsi="Arial" w:cs="Arial" w:hint="eastAsia"/>
          <w:b/>
          <w:sz w:val="32"/>
          <w:szCs w:val="32"/>
        </w:rPr>
        <w:t>търсене</w:t>
      </w:r>
      <w:r w:rsidRPr="00395DF0">
        <w:rPr>
          <w:rFonts w:ascii="Arial" w:hAnsi="Arial" w:cs="Arial"/>
          <w:b/>
          <w:sz w:val="32"/>
          <w:szCs w:val="32"/>
        </w:rPr>
        <w:t xml:space="preserve"> </w:t>
      </w:r>
      <w:r w:rsidRPr="00395DF0">
        <w:rPr>
          <w:rFonts w:ascii="Arial" w:hAnsi="Arial" w:cs="Arial" w:hint="eastAsia"/>
          <w:b/>
          <w:sz w:val="32"/>
          <w:szCs w:val="32"/>
        </w:rPr>
        <w:t>в</w:t>
      </w:r>
      <w:r w:rsidRPr="00395DF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395DF0">
        <w:rPr>
          <w:rFonts w:ascii="Forte" w:hAnsi="Forte" w:cs="Arial"/>
          <w:bCs/>
          <w:sz w:val="32"/>
          <w:szCs w:val="32"/>
        </w:rPr>
        <w:t>DOCMAN</w:t>
      </w:r>
      <w:r w:rsidRPr="00395DF0">
        <w:rPr>
          <w:rFonts w:ascii="Forte" w:hAnsi="Forte" w:cs="Arial"/>
          <w:bCs/>
          <w:sz w:val="32"/>
          <w:szCs w:val="32"/>
          <w:vertAlign w:val="superscript"/>
        </w:rPr>
        <w:t>®</w:t>
      </w:r>
      <w:r w:rsidRPr="00395DF0">
        <w:rPr>
          <w:rFonts w:ascii="Forte" w:hAnsi="Forte" w:cs="Arial"/>
          <w:bCs/>
          <w:sz w:val="32"/>
          <w:szCs w:val="32"/>
        </w:rPr>
        <w:t>2,5</w:t>
      </w:r>
      <w:r w:rsidRPr="00395DF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5DF0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p w:rsidR="00395DF0" w:rsidRPr="005E28D9" w:rsidRDefault="00395DF0" w:rsidP="00395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Търсенето е реализирано като </w:t>
      </w:r>
      <w:r>
        <w:rPr>
          <w:rFonts w:ascii="Arial" w:hAnsi="Arial" w:cs="Arial"/>
          <w:sz w:val="22"/>
          <w:szCs w:val="22"/>
        </w:rPr>
        <w:t>функция</w:t>
      </w:r>
      <w:r>
        <w:rPr>
          <w:rFonts w:ascii="Arial" w:hAnsi="Arial" w:cs="Arial"/>
          <w:sz w:val="22"/>
          <w:szCs w:val="22"/>
        </w:rPr>
        <w:t xml:space="preserve">, достъпна в контекстното меню на </w:t>
      </w:r>
      <w:r w:rsidRPr="00395DF0">
        <w:rPr>
          <w:rFonts w:ascii="Forte" w:hAnsi="Forte" w:cs="Arial"/>
          <w:bCs/>
          <w:szCs w:val="24"/>
        </w:rPr>
        <w:t>DOCMAN</w:t>
      </w:r>
      <w:r w:rsidRPr="00395DF0">
        <w:rPr>
          <w:rFonts w:ascii="Forte" w:hAnsi="Forte" w:cs="Arial"/>
          <w:bCs/>
          <w:szCs w:val="24"/>
          <w:vertAlign w:val="superscript"/>
        </w:rPr>
        <w:t>®</w:t>
      </w:r>
      <w:r w:rsidRPr="00395DF0">
        <w:rPr>
          <w:rFonts w:ascii="Forte" w:hAnsi="Forte" w:cs="Arial"/>
          <w:bCs/>
          <w:szCs w:val="24"/>
        </w:rPr>
        <w:t>2,5</w:t>
      </w:r>
      <w:r>
        <w:rPr>
          <w:rFonts w:ascii="Arial" w:hAnsi="Arial" w:cs="Arial"/>
          <w:szCs w:val="24"/>
        </w:rPr>
        <w:t>.</w:t>
      </w:r>
    </w:p>
    <w:p w:rsidR="00395DF0" w:rsidRDefault="00395DF0" w:rsidP="00395DF0">
      <w:pPr>
        <w:numPr>
          <w:ilvl w:val="0"/>
          <w:numId w:val="6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Общи характеристики на специализираното търсене</w:t>
      </w:r>
    </w:p>
    <w:p w:rsidR="00395DF0" w:rsidRPr="00395DF0" w:rsidRDefault="00395DF0" w:rsidP="00395DF0">
      <w:pPr>
        <w:pStyle w:val="ab"/>
        <w:numPr>
          <w:ilvl w:val="0"/>
          <w:numId w:val="13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Реализирано е като външен модул, изцяло интегриран в конфигурацията на </w:t>
      </w:r>
      <w:r w:rsidRPr="002929CD">
        <w:rPr>
          <w:rFonts w:ascii="Forte" w:hAnsi="Forte" w:cs="Arial"/>
          <w:bCs/>
          <w:sz w:val="22"/>
          <w:szCs w:val="22"/>
        </w:rPr>
        <w:t>DOCMAN</w:t>
      </w:r>
      <w:r w:rsidRPr="002929CD">
        <w:rPr>
          <w:rFonts w:ascii="Forte" w:hAnsi="Forte" w:cs="Arial"/>
          <w:bCs/>
          <w:sz w:val="22"/>
          <w:szCs w:val="22"/>
          <w:vertAlign w:val="superscript"/>
        </w:rPr>
        <w:t>®</w:t>
      </w:r>
      <w:r w:rsidRPr="002929CD">
        <w:rPr>
          <w:rFonts w:ascii="Forte" w:hAnsi="Forte" w:cs="Arial"/>
          <w:bCs/>
          <w:sz w:val="22"/>
          <w:szCs w:val="22"/>
        </w:rPr>
        <w:t>2,5</w:t>
      </w:r>
    </w:p>
    <w:p w:rsidR="00395DF0" w:rsidRPr="00395DF0" w:rsidRDefault="00395DF0" w:rsidP="00395DF0">
      <w:pPr>
        <w:pStyle w:val="ab"/>
        <w:numPr>
          <w:ilvl w:val="0"/>
          <w:numId w:val="13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се инсталира на работните станции, но може да се управлява достъпа на всеки потребител до него</w:t>
      </w:r>
    </w:p>
    <w:p w:rsidR="00395DF0" w:rsidRPr="00395DF0" w:rsidRDefault="00395DF0" w:rsidP="00395DF0">
      <w:pPr>
        <w:pStyle w:val="ab"/>
        <w:numPr>
          <w:ilvl w:val="0"/>
          <w:numId w:val="13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2929CD">
        <w:rPr>
          <w:rFonts w:ascii="Arial" w:hAnsi="Arial" w:cs="Arial"/>
          <w:sz w:val="22"/>
          <w:szCs w:val="22"/>
        </w:rPr>
        <w:t xml:space="preserve">Може да работи заедно със стандартното търсене в </w:t>
      </w:r>
      <w:r w:rsidRPr="002929CD">
        <w:rPr>
          <w:rFonts w:ascii="Forte" w:hAnsi="Forte" w:cs="Arial"/>
          <w:bCs/>
          <w:sz w:val="22"/>
          <w:szCs w:val="22"/>
        </w:rPr>
        <w:t>DOCMAN</w:t>
      </w:r>
      <w:r w:rsidRPr="002929CD">
        <w:rPr>
          <w:rFonts w:ascii="Forte" w:hAnsi="Forte" w:cs="Arial"/>
          <w:bCs/>
          <w:sz w:val="22"/>
          <w:szCs w:val="22"/>
          <w:vertAlign w:val="superscript"/>
        </w:rPr>
        <w:t>®</w:t>
      </w:r>
      <w:r w:rsidRPr="002929CD">
        <w:rPr>
          <w:rFonts w:ascii="Forte" w:hAnsi="Forte" w:cs="Arial"/>
          <w:bCs/>
          <w:sz w:val="22"/>
          <w:szCs w:val="22"/>
        </w:rPr>
        <w:t>2,5</w:t>
      </w:r>
    </w:p>
    <w:p w:rsidR="00395DF0" w:rsidRPr="00395DF0" w:rsidRDefault="00395DF0" w:rsidP="00395DF0">
      <w:pPr>
        <w:pStyle w:val="ab"/>
        <w:numPr>
          <w:ilvl w:val="0"/>
          <w:numId w:val="13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 да бъдат стартирани неограничен брой специализирани търсения, които да работят и да се управляват паралелно, без да си влияят едно на друго</w:t>
      </w:r>
    </w:p>
    <w:p w:rsidR="00395DF0" w:rsidRDefault="00395DF0" w:rsidP="00395DF0">
      <w:pPr>
        <w:tabs>
          <w:tab w:val="num" w:pos="21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5DF0" w:rsidRDefault="00395DF0" w:rsidP="00395DF0">
      <w:pPr>
        <w:numPr>
          <w:ilvl w:val="0"/>
          <w:numId w:val="6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B33E6F">
        <w:rPr>
          <w:rFonts w:ascii="Arial" w:hAnsi="Arial" w:cs="Arial"/>
          <w:b/>
          <w:sz w:val="22"/>
          <w:szCs w:val="22"/>
        </w:rPr>
        <w:t>Обхват на търсенето</w:t>
      </w:r>
    </w:p>
    <w:p w:rsidR="00395DF0" w:rsidRDefault="00395DF0" w:rsidP="00395DF0">
      <w:pPr>
        <w:tabs>
          <w:tab w:val="num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Търси се в каталожна структура с документи и се обхожда цялата структура, като се започва от каталога, в който се стартира търсенето.</w:t>
      </w:r>
    </w:p>
    <w:p w:rsidR="00395DF0" w:rsidRPr="006253E0" w:rsidRDefault="00395DF0" w:rsidP="00395DF0">
      <w:pPr>
        <w:tabs>
          <w:tab w:val="num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95DF0" w:rsidRDefault="00395DF0" w:rsidP="00395DF0">
      <w:pPr>
        <w:numPr>
          <w:ilvl w:val="0"/>
          <w:numId w:val="6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B33E6F">
        <w:rPr>
          <w:rFonts w:ascii="Arial" w:hAnsi="Arial" w:cs="Arial"/>
          <w:b/>
          <w:sz w:val="22"/>
          <w:szCs w:val="22"/>
        </w:rPr>
        <w:t>Настройка на търсенето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5DF0" w:rsidRDefault="00395DF0" w:rsidP="00395DF0">
      <w:pPr>
        <w:tabs>
          <w:tab w:val="num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Търси се по съвпадение на символни низове, по следните полета от документ: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Име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Забележки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Тип на документ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Автор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Ключова дума</w:t>
      </w:r>
    </w:p>
    <w:p w:rsid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Период на регистрация</w:t>
      </w:r>
    </w:p>
    <w:p w:rsidR="00395DF0" w:rsidRPr="00395DF0" w:rsidRDefault="00395DF0" w:rsidP="00395DF0">
      <w:pPr>
        <w:pStyle w:val="ab"/>
        <w:numPr>
          <w:ilvl w:val="0"/>
          <w:numId w:val="1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95DF0">
        <w:rPr>
          <w:rFonts w:ascii="Arial" w:hAnsi="Arial" w:cs="Arial"/>
          <w:sz w:val="22"/>
          <w:szCs w:val="22"/>
        </w:rPr>
        <w:t>Срок за изпълнение на документ</w:t>
      </w:r>
    </w:p>
    <w:p w:rsidR="00395DF0" w:rsidRPr="006B7D39" w:rsidRDefault="00395DF0" w:rsidP="00395DF0">
      <w:pPr>
        <w:pStyle w:val="ab"/>
        <w:ind w:left="1944"/>
        <w:jc w:val="both"/>
        <w:rPr>
          <w:rFonts w:ascii="Arial" w:hAnsi="Arial" w:cs="Arial"/>
          <w:sz w:val="22"/>
          <w:szCs w:val="22"/>
        </w:rPr>
      </w:pPr>
    </w:p>
    <w:p w:rsidR="00395DF0" w:rsidRDefault="00395DF0" w:rsidP="00395DF0">
      <w:pPr>
        <w:numPr>
          <w:ilvl w:val="0"/>
          <w:numId w:val="6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B33E6F">
        <w:rPr>
          <w:rFonts w:ascii="Arial" w:hAnsi="Arial" w:cs="Arial"/>
          <w:b/>
          <w:sz w:val="22"/>
          <w:szCs w:val="22"/>
        </w:rPr>
        <w:t xml:space="preserve">Визуализация </w:t>
      </w:r>
    </w:p>
    <w:p w:rsidR="00395DF0" w:rsidRDefault="00395DF0" w:rsidP="00395DF0">
      <w:pPr>
        <w:tabs>
          <w:tab w:val="num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откриване на съвпадение по зададената настройка се визуализират следните данни за документ: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Забележки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на регистрация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за изпълнение на документ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на документ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Автор 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Ключови думи</w:t>
      </w:r>
    </w:p>
    <w:p w:rsidR="00395DF0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Свързани обекти в поле Връзки</w:t>
      </w:r>
    </w:p>
    <w:p w:rsidR="00395DF0" w:rsidRPr="006B7D39" w:rsidRDefault="00395DF0" w:rsidP="00395DF0">
      <w:pPr>
        <w:pStyle w:val="ab"/>
        <w:numPr>
          <w:ilvl w:val="0"/>
          <w:numId w:val="10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Съдържание на документ- осигурена е възможност за четене на съдържанието</w:t>
      </w:r>
    </w:p>
    <w:p w:rsidR="00395DF0" w:rsidRDefault="00395DF0" w:rsidP="00395DF0">
      <w:pPr>
        <w:ind w:left="1224"/>
        <w:jc w:val="both"/>
        <w:rPr>
          <w:rFonts w:ascii="Arial" w:hAnsi="Arial" w:cs="Arial"/>
          <w:sz w:val="22"/>
          <w:szCs w:val="22"/>
        </w:rPr>
      </w:pPr>
    </w:p>
    <w:p w:rsidR="00395DF0" w:rsidRDefault="00395DF0" w:rsidP="00395DF0">
      <w:pPr>
        <w:keepNext/>
        <w:keepLines/>
        <w:numPr>
          <w:ilvl w:val="0"/>
          <w:numId w:val="6"/>
        </w:num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B33E6F">
        <w:rPr>
          <w:rFonts w:ascii="Arial" w:hAnsi="Arial" w:cs="Arial"/>
          <w:b/>
          <w:sz w:val="22"/>
          <w:szCs w:val="22"/>
        </w:rPr>
        <w:t>Управление на търсенето</w:t>
      </w:r>
    </w:p>
    <w:p w:rsidR="00395DF0" w:rsidRDefault="00395DF0" w:rsidP="00395DF0">
      <w:pPr>
        <w:keepNext/>
        <w:keepLines/>
        <w:tabs>
          <w:tab w:val="num" w:pos="21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Извършва се с бутони в екранната форма, в която се визуализират данни за намерен документ.</w:t>
      </w:r>
    </w:p>
    <w:p w:rsidR="00395DF0" w:rsidRPr="00D62499" w:rsidRDefault="00395DF0" w:rsidP="00395DF0">
      <w:pPr>
        <w:pStyle w:val="ab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62499">
        <w:rPr>
          <w:rFonts w:ascii="Arial" w:hAnsi="Arial" w:cs="Arial"/>
          <w:sz w:val="22"/>
          <w:szCs w:val="22"/>
        </w:rPr>
        <w:t xml:space="preserve">С бутона </w:t>
      </w:r>
      <w:r w:rsidRPr="00D62499">
        <w:rPr>
          <w:rFonts w:ascii="Arial" w:hAnsi="Arial" w:cs="Arial"/>
          <w:b/>
          <w:sz w:val="22"/>
          <w:szCs w:val="22"/>
        </w:rPr>
        <w:t>↓</w:t>
      </w:r>
      <w:r w:rsidRPr="00D62499">
        <w:rPr>
          <w:rFonts w:ascii="Arial" w:hAnsi="Arial" w:cs="Arial"/>
          <w:sz w:val="22"/>
          <w:szCs w:val="22"/>
        </w:rPr>
        <w:t>се продължава търсенето на следващ документ</w:t>
      </w:r>
    </w:p>
    <w:p w:rsidR="00395DF0" w:rsidRPr="00D62499" w:rsidRDefault="00395DF0" w:rsidP="00395DF0">
      <w:pPr>
        <w:pStyle w:val="ab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62499">
        <w:rPr>
          <w:rFonts w:ascii="Arial" w:hAnsi="Arial" w:cs="Arial"/>
          <w:sz w:val="22"/>
          <w:szCs w:val="22"/>
        </w:rPr>
        <w:t xml:space="preserve">С бутона </w:t>
      </w:r>
      <w:r w:rsidRPr="00D62499">
        <w:rPr>
          <w:rFonts w:ascii="Arial" w:hAnsi="Arial" w:cs="Arial"/>
          <w:b/>
          <w:sz w:val="22"/>
          <w:szCs w:val="22"/>
        </w:rPr>
        <w:t>↑</w:t>
      </w:r>
      <w:r w:rsidRPr="00D62499">
        <w:rPr>
          <w:rFonts w:ascii="Arial" w:hAnsi="Arial" w:cs="Arial"/>
          <w:sz w:val="22"/>
          <w:szCs w:val="22"/>
        </w:rPr>
        <w:t>се визуализира предходно намерения документ</w:t>
      </w:r>
    </w:p>
    <w:p w:rsidR="00395DF0" w:rsidRPr="00D62499" w:rsidRDefault="00395DF0" w:rsidP="00395DF0">
      <w:pPr>
        <w:pStyle w:val="ab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62499">
        <w:rPr>
          <w:rFonts w:ascii="Arial" w:hAnsi="Arial" w:cs="Arial"/>
          <w:sz w:val="22"/>
          <w:szCs w:val="22"/>
        </w:rPr>
        <w:t xml:space="preserve">С бутона „Позиционирай“ се отваря </w:t>
      </w:r>
      <w:r w:rsidRPr="00D62499">
        <w:rPr>
          <w:rFonts w:ascii="Forte" w:hAnsi="Forte" w:cs="Arial"/>
          <w:bCs/>
          <w:sz w:val="22"/>
          <w:szCs w:val="22"/>
        </w:rPr>
        <w:t>DOCMAN</w:t>
      </w:r>
      <w:r w:rsidRPr="00D62499">
        <w:rPr>
          <w:rFonts w:ascii="Arial" w:hAnsi="Arial" w:cs="Arial"/>
          <w:bCs/>
          <w:sz w:val="22"/>
          <w:szCs w:val="22"/>
        </w:rPr>
        <w:t>- каталога, където се намира открития</w:t>
      </w:r>
      <w:r>
        <w:rPr>
          <w:rFonts w:ascii="Arial" w:hAnsi="Arial" w:cs="Arial"/>
          <w:bCs/>
          <w:sz w:val="22"/>
          <w:szCs w:val="22"/>
        </w:rPr>
        <w:t>т</w:t>
      </w:r>
      <w:r w:rsidRPr="00D62499">
        <w:rPr>
          <w:rFonts w:ascii="Arial" w:hAnsi="Arial" w:cs="Arial"/>
          <w:bCs/>
          <w:sz w:val="22"/>
          <w:szCs w:val="22"/>
        </w:rPr>
        <w:t xml:space="preserve"> документ и същият се маркира, тоест с натискане на </w:t>
      </w:r>
      <w:r>
        <w:rPr>
          <w:rFonts w:ascii="Arial" w:hAnsi="Arial" w:cs="Arial"/>
          <w:bCs/>
          <w:sz w:val="22"/>
          <w:szCs w:val="22"/>
        </w:rPr>
        <w:t xml:space="preserve">бутона </w:t>
      </w:r>
      <w:r w:rsidRPr="00D62499">
        <w:rPr>
          <w:rFonts w:ascii="Arial" w:hAnsi="Arial" w:cs="Arial"/>
          <w:bCs/>
          <w:sz w:val="22"/>
          <w:szCs w:val="22"/>
          <w:lang w:val="en-US"/>
        </w:rPr>
        <w:t>Enter</w:t>
      </w:r>
      <w:r>
        <w:rPr>
          <w:rFonts w:ascii="Arial" w:hAnsi="Arial" w:cs="Arial"/>
          <w:bCs/>
          <w:sz w:val="22"/>
          <w:szCs w:val="22"/>
        </w:rPr>
        <w:t>,</w:t>
      </w:r>
      <w:r w:rsidRPr="00D62499">
        <w:rPr>
          <w:rFonts w:ascii="Arial" w:hAnsi="Arial" w:cs="Arial"/>
          <w:bCs/>
          <w:sz w:val="22"/>
          <w:szCs w:val="22"/>
        </w:rPr>
        <w:t xml:space="preserve"> документът може </w:t>
      </w:r>
      <w:r>
        <w:rPr>
          <w:rFonts w:ascii="Arial" w:hAnsi="Arial" w:cs="Arial"/>
          <w:bCs/>
          <w:sz w:val="22"/>
          <w:szCs w:val="22"/>
        </w:rPr>
        <w:t xml:space="preserve">директно </w:t>
      </w:r>
      <w:r w:rsidRPr="00D62499">
        <w:rPr>
          <w:rFonts w:ascii="Arial" w:hAnsi="Arial" w:cs="Arial"/>
          <w:bCs/>
          <w:sz w:val="22"/>
          <w:szCs w:val="22"/>
        </w:rPr>
        <w:t>да се отвори за редактиране</w:t>
      </w:r>
    </w:p>
    <w:p w:rsidR="00395DF0" w:rsidRPr="00D62499" w:rsidRDefault="00395DF0" w:rsidP="00395DF0">
      <w:pPr>
        <w:pStyle w:val="ab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62499">
        <w:rPr>
          <w:rFonts w:ascii="Arial" w:hAnsi="Arial" w:cs="Arial"/>
          <w:sz w:val="22"/>
          <w:szCs w:val="22"/>
        </w:rPr>
        <w:t xml:space="preserve">С бутона „Край“ се прекратява търсенето, като се отваря </w:t>
      </w:r>
      <w:r w:rsidRPr="00D62499">
        <w:rPr>
          <w:rFonts w:ascii="Forte" w:hAnsi="Forte" w:cs="Arial"/>
          <w:bCs/>
          <w:sz w:val="22"/>
          <w:szCs w:val="22"/>
        </w:rPr>
        <w:t>DOCMAN</w:t>
      </w:r>
      <w:r w:rsidRPr="00D62499">
        <w:rPr>
          <w:rFonts w:ascii="Arial" w:hAnsi="Arial" w:cs="Arial"/>
          <w:bCs/>
          <w:sz w:val="22"/>
          <w:szCs w:val="22"/>
        </w:rPr>
        <w:t>- каталога, където то е стартирано</w:t>
      </w:r>
    </w:p>
    <w:p w:rsidR="00395DF0" w:rsidRPr="0013306F" w:rsidRDefault="00395DF0" w:rsidP="00395DF0">
      <w:pPr>
        <w:pStyle w:val="ab"/>
        <w:ind w:left="1944"/>
        <w:jc w:val="both"/>
        <w:rPr>
          <w:rFonts w:ascii="Arial" w:hAnsi="Arial" w:cs="Arial"/>
          <w:sz w:val="22"/>
          <w:szCs w:val="22"/>
        </w:rPr>
      </w:pP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sectPr w:rsidR="00226D61" w:rsidRPr="00A10F31" w:rsidSect="00E04A71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90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9F" w:rsidRDefault="00C80D9F">
      <w:r>
        <w:separator/>
      </w:r>
    </w:p>
  </w:endnote>
  <w:endnote w:type="continuationSeparator" w:id="0">
    <w:p w:rsidR="00C80D9F" w:rsidRDefault="00C8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F3" w:rsidRDefault="00A522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2F3" w:rsidRDefault="00A522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F3" w:rsidRPr="007A7EF2" w:rsidRDefault="00EB0DB0" w:rsidP="007A7EF2">
    <w:pPr>
      <w:pStyle w:val="a3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7A7EF2">
      <w:rPr>
        <w:rFonts w:ascii="Arial" w:hAnsi="Arial" w:cs="Arial"/>
        <w:sz w:val="20"/>
        <w:lang w:val="ru-RU"/>
      </w:rPr>
      <w:t>©</w:t>
    </w:r>
    <w:r w:rsidRPr="007A7EF2">
      <w:rPr>
        <w:rFonts w:ascii="Arial" w:hAnsi="Arial" w:cs="Arial"/>
        <w:sz w:val="20"/>
      </w:rPr>
      <w:t xml:space="preserve">USW Ltd </w:t>
    </w:r>
    <w:r w:rsidRPr="007A7EF2">
      <w:rPr>
        <w:rFonts w:ascii="Arial" w:hAnsi="Arial" w:cs="Arial"/>
        <w:sz w:val="10"/>
        <w:szCs w:val="10"/>
        <w:lang w:val="en-US"/>
      </w:rPr>
      <w:t xml:space="preserve">since </w:t>
    </w:r>
    <w:r w:rsidRPr="007A7EF2">
      <w:rPr>
        <w:rFonts w:ascii="Arial" w:hAnsi="Arial" w:cs="Arial"/>
        <w:sz w:val="10"/>
        <w:szCs w:val="10"/>
        <w:lang w:val="ru-RU"/>
      </w:rPr>
      <w:t>1990</w:t>
    </w:r>
    <w:r w:rsidR="007A7EF2" w:rsidRPr="007A7EF2">
      <w:rPr>
        <w:rFonts w:ascii="Arial" w:hAnsi="Arial" w:cs="Arial"/>
        <w:sz w:val="20"/>
        <w:lang w:val="ru-RU"/>
      </w:rPr>
      <w:tab/>
    </w:r>
    <w:r w:rsidR="007A7EF2">
      <w:rPr>
        <w:rFonts w:ascii="Arial" w:hAnsi="Arial" w:cs="Arial"/>
        <w:sz w:val="20"/>
        <w:lang w:val="en-US"/>
      </w:rPr>
      <w:t xml:space="preserve">                            </w:t>
    </w:r>
    <w:hyperlink r:id="rId1" w:history="1">
      <w:r w:rsidR="007A7EF2" w:rsidRPr="00D571FC">
        <w:rPr>
          <w:rStyle w:val="a8"/>
          <w:rFonts w:ascii="Arial" w:hAnsi="Arial" w:cs="Arial"/>
          <w:sz w:val="20"/>
          <w:lang w:val="en-US"/>
        </w:rPr>
        <w:t>www.usw.bg</w:t>
      </w:r>
      <w:proofErr w:type="gramStart"/>
    </w:hyperlink>
    <w:r w:rsidR="007A7EF2">
      <w:rPr>
        <w:rFonts w:ascii="Arial" w:hAnsi="Arial" w:cs="Arial"/>
        <w:sz w:val="20"/>
        <w:lang w:val="en-US"/>
      </w:rPr>
      <w:t xml:space="preserve"> </w:t>
    </w:r>
    <w:r w:rsidRPr="007A7EF2">
      <w:rPr>
        <w:rFonts w:ascii="Arial" w:hAnsi="Arial" w:cs="Arial"/>
        <w:sz w:val="20"/>
      </w:rPr>
      <w:ptab w:relativeTo="margin" w:alignment="right" w:leader="none"/>
    </w:r>
    <w:r w:rsidRPr="007A7EF2">
      <w:rPr>
        <w:rFonts w:ascii="Arial" w:hAnsi="Arial" w:cs="Arial"/>
        <w:sz w:val="20"/>
      </w:rPr>
      <w:t>С</w:t>
    </w:r>
    <w:proofErr w:type="gramEnd"/>
    <w:r w:rsidRPr="007A7EF2">
      <w:rPr>
        <w:rFonts w:ascii="Arial" w:hAnsi="Arial" w:cs="Arial"/>
        <w:sz w:val="20"/>
      </w:rPr>
      <w:t xml:space="preserve">тр. </w:t>
    </w:r>
    <w:r w:rsidRPr="007A7EF2">
      <w:rPr>
        <w:rFonts w:ascii="Arial" w:hAnsi="Arial" w:cs="Arial"/>
        <w:sz w:val="20"/>
      </w:rPr>
      <w:fldChar w:fldCharType="begin"/>
    </w:r>
    <w:r w:rsidRPr="007A7EF2">
      <w:rPr>
        <w:rFonts w:ascii="Arial" w:hAnsi="Arial" w:cs="Arial"/>
        <w:sz w:val="20"/>
      </w:rPr>
      <w:instrText xml:space="preserve"> PAGE   \* MERGEFORMAT </w:instrText>
    </w:r>
    <w:r w:rsidRPr="007A7EF2">
      <w:rPr>
        <w:rFonts w:ascii="Arial" w:hAnsi="Arial" w:cs="Arial"/>
        <w:sz w:val="20"/>
      </w:rPr>
      <w:fldChar w:fldCharType="separate"/>
    </w:r>
    <w:r w:rsidR="00395DF0">
      <w:rPr>
        <w:rFonts w:ascii="Arial" w:hAnsi="Arial" w:cs="Arial"/>
        <w:noProof/>
        <w:sz w:val="20"/>
      </w:rPr>
      <w:t>1</w:t>
    </w:r>
    <w:r w:rsidRPr="007A7EF2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9F" w:rsidRDefault="00C80D9F">
      <w:r>
        <w:separator/>
      </w:r>
    </w:p>
  </w:footnote>
  <w:footnote w:type="continuationSeparator" w:id="0">
    <w:p w:rsidR="00C80D9F" w:rsidRDefault="00C8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alias w:val="Title"/>
      <w:id w:val="77738743"/>
      <w:placeholder>
        <w:docPart w:val="DF95747FFA1D44BDA73A7FF184D1EA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0DB0" w:rsidRPr="00EB0DB0" w:rsidRDefault="00EB0DB0" w:rsidP="00EB0DB0">
        <w:pPr>
          <w:pStyle w:val="a6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ххххх</w:t>
        </w:r>
      </w:p>
    </w:sdtContent>
  </w:sdt>
  <w:p w:rsidR="00A522F3" w:rsidRPr="00EB0DB0" w:rsidRDefault="00A522F3" w:rsidP="00EB0DB0">
    <w:pPr>
      <w:pStyle w:val="a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14"/>
    <w:multiLevelType w:val="hybridMultilevel"/>
    <w:tmpl w:val="5BF2BA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E55E5"/>
    <w:multiLevelType w:val="hybridMultilevel"/>
    <w:tmpl w:val="F2180852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10AD7A98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5E539E8"/>
    <w:multiLevelType w:val="multilevel"/>
    <w:tmpl w:val="85F6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A0135F"/>
    <w:multiLevelType w:val="hybridMultilevel"/>
    <w:tmpl w:val="B40A5D86"/>
    <w:lvl w:ilvl="0" w:tplc="486CC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F43D2"/>
    <w:multiLevelType w:val="multilevel"/>
    <w:tmpl w:val="2B362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E1D3B7D"/>
    <w:multiLevelType w:val="hybridMultilevel"/>
    <w:tmpl w:val="C122A76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331B48B0"/>
    <w:multiLevelType w:val="hybridMultilevel"/>
    <w:tmpl w:val="9386289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4D7E21E2"/>
    <w:multiLevelType w:val="hybridMultilevel"/>
    <w:tmpl w:val="AD0C19FE"/>
    <w:lvl w:ilvl="0" w:tplc="3AAE9B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851EB5"/>
    <w:multiLevelType w:val="hybridMultilevel"/>
    <w:tmpl w:val="9386289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522645EF"/>
    <w:multiLevelType w:val="hybridMultilevel"/>
    <w:tmpl w:val="574E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8483D"/>
    <w:multiLevelType w:val="hybridMultilevel"/>
    <w:tmpl w:val="1EE6C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50E73"/>
    <w:multiLevelType w:val="hybridMultilevel"/>
    <w:tmpl w:val="E57C7FC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>
    <w:nsid w:val="6FD20FF0"/>
    <w:multiLevelType w:val="hybridMultilevel"/>
    <w:tmpl w:val="932C81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AD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22088"/>
    <w:multiLevelType w:val="multilevel"/>
    <w:tmpl w:val="553098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E"/>
    <w:rsid w:val="00102032"/>
    <w:rsid w:val="001C0146"/>
    <w:rsid w:val="001E6818"/>
    <w:rsid w:val="00226D61"/>
    <w:rsid w:val="00246D3C"/>
    <w:rsid w:val="002A716E"/>
    <w:rsid w:val="00300982"/>
    <w:rsid w:val="00306DCD"/>
    <w:rsid w:val="00335BAD"/>
    <w:rsid w:val="00395DF0"/>
    <w:rsid w:val="00405CC3"/>
    <w:rsid w:val="00484625"/>
    <w:rsid w:val="00495403"/>
    <w:rsid w:val="004D60E5"/>
    <w:rsid w:val="005C429F"/>
    <w:rsid w:val="00612092"/>
    <w:rsid w:val="00704D6C"/>
    <w:rsid w:val="00732D5A"/>
    <w:rsid w:val="00752775"/>
    <w:rsid w:val="007A7EF2"/>
    <w:rsid w:val="00836B9B"/>
    <w:rsid w:val="008737C3"/>
    <w:rsid w:val="009E0C4E"/>
    <w:rsid w:val="009F3336"/>
    <w:rsid w:val="00A108A1"/>
    <w:rsid w:val="00A10F31"/>
    <w:rsid w:val="00A30BB3"/>
    <w:rsid w:val="00A522F3"/>
    <w:rsid w:val="00A542C9"/>
    <w:rsid w:val="00A662E8"/>
    <w:rsid w:val="00AE118B"/>
    <w:rsid w:val="00AF775A"/>
    <w:rsid w:val="00B61C81"/>
    <w:rsid w:val="00BA62A2"/>
    <w:rsid w:val="00C80D9F"/>
    <w:rsid w:val="00C876D1"/>
    <w:rsid w:val="00C91DBB"/>
    <w:rsid w:val="00D109FE"/>
    <w:rsid w:val="00DE5A5D"/>
    <w:rsid w:val="00E0089F"/>
    <w:rsid w:val="00E04A71"/>
    <w:rsid w:val="00EB0DB0"/>
    <w:rsid w:val="00EF41D5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bg-BG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en-US"/>
    </w:rPr>
  </w:style>
  <w:style w:type="paragraph" w:styleId="3">
    <w:name w:val="heading 3"/>
    <w:basedOn w:val="2"/>
    <w:next w:val="a"/>
    <w:qFormat/>
    <w:pPr>
      <w:numPr>
        <w:ilvl w:val="2"/>
      </w:numPr>
      <w:spacing w:after="120"/>
      <w:outlineLvl w:val="2"/>
    </w:pPr>
    <w:rPr>
      <w:rFonts w:ascii="Times New Roman" w:hAnsi="Times New Roman"/>
      <w:i w:val="0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4">
    <w:name w:val="Долен колонтитул Знак"/>
    <w:basedOn w:val="a0"/>
    <w:link w:val="a3"/>
    <w:uiPriority w:val="99"/>
    <w:rsid w:val="00EB0DB0"/>
    <w:rPr>
      <w:rFonts w:ascii="Hebar" w:hAnsi="Hebar"/>
      <w:sz w:val="24"/>
      <w:lang w:val="bg-BG"/>
    </w:rPr>
  </w:style>
  <w:style w:type="paragraph" w:styleId="a9">
    <w:name w:val="Balloon Text"/>
    <w:basedOn w:val="a"/>
    <w:link w:val="aa"/>
    <w:rsid w:val="00EB0DB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EB0DB0"/>
    <w:rPr>
      <w:rFonts w:ascii="Tahoma" w:hAnsi="Tahoma" w:cs="Tahoma"/>
      <w:sz w:val="16"/>
      <w:szCs w:val="16"/>
      <w:lang w:val="bg-BG"/>
    </w:rPr>
  </w:style>
  <w:style w:type="character" w:customStyle="1" w:styleId="a7">
    <w:name w:val="Горен колонтитул Знак"/>
    <w:basedOn w:val="a0"/>
    <w:link w:val="a6"/>
    <w:uiPriority w:val="99"/>
    <w:rsid w:val="00EB0DB0"/>
    <w:rPr>
      <w:rFonts w:ascii="Hebar" w:hAnsi="Hebar"/>
      <w:sz w:val="24"/>
      <w:lang w:val="bg-BG"/>
    </w:rPr>
  </w:style>
  <w:style w:type="paragraph" w:styleId="ab">
    <w:name w:val="List Paragraph"/>
    <w:basedOn w:val="a"/>
    <w:uiPriority w:val="34"/>
    <w:qFormat/>
    <w:rsid w:val="00395DF0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bg-BG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en-US"/>
    </w:rPr>
  </w:style>
  <w:style w:type="paragraph" w:styleId="3">
    <w:name w:val="heading 3"/>
    <w:basedOn w:val="2"/>
    <w:next w:val="a"/>
    <w:qFormat/>
    <w:pPr>
      <w:numPr>
        <w:ilvl w:val="2"/>
      </w:numPr>
      <w:spacing w:after="120"/>
      <w:outlineLvl w:val="2"/>
    </w:pPr>
    <w:rPr>
      <w:rFonts w:ascii="Times New Roman" w:hAnsi="Times New Roman"/>
      <w:i w:val="0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4">
    <w:name w:val="Долен колонтитул Знак"/>
    <w:basedOn w:val="a0"/>
    <w:link w:val="a3"/>
    <w:uiPriority w:val="99"/>
    <w:rsid w:val="00EB0DB0"/>
    <w:rPr>
      <w:rFonts w:ascii="Hebar" w:hAnsi="Hebar"/>
      <w:sz w:val="24"/>
      <w:lang w:val="bg-BG"/>
    </w:rPr>
  </w:style>
  <w:style w:type="paragraph" w:styleId="a9">
    <w:name w:val="Balloon Text"/>
    <w:basedOn w:val="a"/>
    <w:link w:val="aa"/>
    <w:rsid w:val="00EB0DB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EB0DB0"/>
    <w:rPr>
      <w:rFonts w:ascii="Tahoma" w:hAnsi="Tahoma" w:cs="Tahoma"/>
      <w:sz w:val="16"/>
      <w:szCs w:val="16"/>
      <w:lang w:val="bg-BG"/>
    </w:rPr>
  </w:style>
  <w:style w:type="character" w:customStyle="1" w:styleId="a7">
    <w:name w:val="Горен колонтитул Знак"/>
    <w:basedOn w:val="a0"/>
    <w:link w:val="a6"/>
    <w:uiPriority w:val="99"/>
    <w:rsid w:val="00EB0DB0"/>
    <w:rPr>
      <w:rFonts w:ascii="Hebar" w:hAnsi="Hebar"/>
      <w:sz w:val="24"/>
      <w:lang w:val="bg-BG"/>
    </w:rPr>
  </w:style>
  <w:style w:type="paragraph" w:styleId="ab">
    <w:name w:val="List Paragraph"/>
    <w:basedOn w:val="a"/>
    <w:uiPriority w:val="34"/>
    <w:qFormat/>
    <w:rsid w:val="00395DF0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5747FFA1D44BDA73A7FF184D1EA6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F3DFB39-DF65-4D23-964A-20CF27E2AAC1}"/>
      </w:docPartPr>
      <w:docPartBody>
        <w:p w:rsidR="00C14C67" w:rsidRDefault="00E669F3" w:rsidP="00E669F3">
          <w:pPr>
            <w:pStyle w:val="DF95747FFA1D44BDA73A7FF184D1EA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3"/>
    <w:rsid w:val="00C14C67"/>
    <w:rsid w:val="00E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8F1616913743C8B23DB5EA81D7247C">
    <w:name w:val="B78F1616913743C8B23DB5EA81D7247C"/>
    <w:rsid w:val="00E669F3"/>
  </w:style>
  <w:style w:type="paragraph" w:customStyle="1" w:styleId="7296A98E7C6245268A343AB35EE00B3E">
    <w:name w:val="7296A98E7C6245268A343AB35EE00B3E"/>
    <w:rsid w:val="00E669F3"/>
  </w:style>
  <w:style w:type="paragraph" w:customStyle="1" w:styleId="DF95747FFA1D44BDA73A7FF184D1EA67">
    <w:name w:val="DF95747FFA1D44BDA73A7FF184D1EA67"/>
    <w:rsid w:val="00E66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8F1616913743C8B23DB5EA81D7247C">
    <w:name w:val="B78F1616913743C8B23DB5EA81D7247C"/>
    <w:rsid w:val="00E669F3"/>
  </w:style>
  <w:style w:type="paragraph" w:customStyle="1" w:styleId="7296A98E7C6245268A343AB35EE00B3E">
    <w:name w:val="7296A98E7C6245268A343AB35EE00B3E"/>
    <w:rsid w:val="00E669F3"/>
  </w:style>
  <w:style w:type="paragraph" w:customStyle="1" w:styleId="DF95747FFA1D44BDA73A7FF184D1EA67">
    <w:name w:val="DF95747FFA1D44BDA73A7FF184D1EA67"/>
    <w:rsid w:val="00E66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No Email</Manager>
  <Company>A mystery company</Company>
  <LinksUpToDate>false</LinksUpToDate>
  <CharactersWithSpaces>1747</CharactersWithSpaces>
  <SharedDoc>false</SharedDoc>
  <HLinks>
    <vt:vector size="6" baseType="variant">
      <vt:variant>
        <vt:i4>6553706</vt:i4>
      </vt:variant>
      <vt:variant>
        <vt:i4>2</vt:i4>
      </vt:variant>
      <vt:variant>
        <vt:i4>0</vt:i4>
      </vt:variant>
      <vt:variant>
        <vt:i4>5</vt:i4>
      </vt:variant>
      <vt:variant>
        <vt:lpwstr>http://www.usw.bg/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</dc:title>
  <dc:creator>No name</dc:creator>
  <cp:lastModifiedBy>Lyubo</cp:lastModifiedBy>
  <cp:revision>8</cp:revision>
  <cp:lastPrinted>1900-12-31T22:00:00Z</cp:lastPrinted>
  <dcterms:created xsi:type="dcterms:W3CDTF">2014-10-21T05:03:00Z</dcterms:created>
  <dcterms:modified xsi:type="dcterms:W3CDTF">2017-05-29T08:59:00Z</dcterms:modified>
</cp:coreProperties>
</file>