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FE" w:rsidRPr="00693567" w:rsidRDefault="00D14451" w:rsidP="003C56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Някои р</w:t>
      </w:r>
      <w:r w:rsidR="003D365A" w:rsidRPr="00693567">
        <w:rPr>
          <w:rFonts w:ascii="Arial" w:hAnsi="Arial" w:cs="Arial"/>
          <w:b/>
        </w:rPr>
        <w:t xml:space="preserve">азмисли за </w:t>
      </w:r>
      <w:r>
        <w:rPr>
          <w:rFonts w:ascii="Arial" w:hAnsi="Arial" w:cs="Arial"/>
          <w:b/>
        </w:rPr>
        <w:t>някои проблеми на е-Управление</w:t>
      </w:r>
    </w:p>
    <w:p w:rsidR="003C56FE" w:rsidRPr="00693567" w:rsidRDefault="003C56FE" w:rsidP="003C56FE">
      <w:pPr>
        <w:jc w:val="both"/>
        <w:rPr>
          <w:rFonts w:ascii="Arial" w:hAnsi="Arial" w:cs="Arial"/>
          <w:bCs/>
        </w:rPr>
      </w:pPr>
    </w:p>
    <w:p w:rsidR="00626C16" w:rsidRPr="00D14451" w:rsidRDefault="00D14451" w:rsidP="00626C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Наскоро отговорих на някои въпроси, повдигнати в хода на работа на един професионален форум. Камен Спасов ми препоръча да публикувам отговорите си и в моя </w:t>
      </w:r>
      <w:proofErr w:type="spellStart"/>
      <w:r>
        <w:rPr>
          <w:rFonts w:ascii="Arial" w:hAnsi="Arial" w:cs="Arial"/>
          <w:bCs/>
        </w:rPr>
        <w:t>блог</w:t>
      </w:r>
      <w:proofErr w:type="spellEnd"/>
      <w:r>
        <w:rPr>
          <w:rFonts w:ascii="Arial" w:hAnsi="Arial" w:cs="Arial"/>
          <w:bCs/>
        </w:rPr>
        <w:t xml:space="preserve">. Това ме подтикна да предоставя текста на тези отговори с </w:t>
      </w:r>
      <w:r>
        <w:rPr>
          <w:rFonts w:ascii="Arial" w:hAnsi="Arial" w:cs="Arial"/>
          <w:bCs/>
          <w:lang w:val="en-US"/>
        </w:rPr>
        <w:t>Copy-paste</w:t>
      </w:r>
      <w:r>
        <w:rPr>
          <w:rFonts w:ascii="Arial" w:hAnsi="Arial" w:cs="Arial"/>
          <w:bCs/>
        </w:rPr>
        <w:t xml:space="preserve"> достоверност, както следва:</w:t>
      </w:r>
    </w:p>
    <w:p w:rsidR="003D365A" w:rsidRPr="00693567" w:rsidRDefault="003D365A" w:rsidP="00626C16">
      <w:pPr>
        <w:jc w:val="both"/>
        <w:rPr>
          <w:rFonts w:ascii="Arial" w:hAnsi="Arial" w:cs="Arial"/>
          <w:bCs/>
        </w:rPr>
      </w:pPr>
    </w:p>
    <w:p w:rsidR="003D365A" w:rsidRPr="00693567" w:rsidRDefault="003D365A" w:rsidP="003D365A">
      <w:pPr>
        <w:rPr>
          <w:rFonts w:ascii="Arial" w:hAnsi="Arial" w:cs="Arial"/>
          <w:i/>
        </w:rPr>
      </w:pPr>
      <w:r w:rsidRPr="00693567">
        <w:rPr>
          <w:rFonts w:ascii="Arial" w:hAnsi="Arial" w:cs="Arial"/>
          <w:i/>
        </w:rPr>
        <w:t>Колеги, малко ме смущава начинът на колективна интерпретация на феномена „администрация“. Бих предложил няколко опорни точки и някои забележки по повдигнати въпроси:</w:t>
      </w:r>
    </w:p>
    <w:p w:rsidR="003D365A" w:rsidRPr="00693567" w:rsidRDefault="003D365A" w:rsidP="003D365A">
      <w:pPr>
        <w:pStyle w:val="a5"/>
        <w:numPr>
          <w:ilvl w:val="0"/>
          <w:numId w:val="5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Администрацията работи по правила, които (би трябвало да?!) гарантират на нас гражданите прозрачност и предсказуемост на нейното поведение, тоест че тя ще си върши работата, за която плащаме</w:t>
      </w:r>
    </w:p>
    <w:p w:rsidR="003D365A" w:rsidRPr="00693567" w:rsidRDefault="003D365A" w:rsidP="003D365A">
      <w:pPr>
        <w:pStyle w:val="a5"/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Като белези на лошо работеща администрация бих посочил някои по-важни (според мен), класирани по важност както следва:</w:t>
      </w:r>
    </w:p>
    <w:p w:rsidR="003D365A" w:rsidRPr="00693567" w:rsidRDefault="003D365A" w:rsidP="003D365A">
      <w:pPr>
        <w:pStyle w:val="a5"/>
        <w:numPr>
          <w:ilvl w:val="0"/>
          <w:numId w:val="6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Не спазване на правилата</w:t>
      </w:r>
    </w:p>
    <w:p w:rsidR="003D365A" w:rsidRPr="00693567" w:rsidRDefault="003D365A" w:rsidP="003D365A">
      <w:pPr>
        <w:pStyle w:val="a5"/>
        <w:ind w:left="1440"/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Това е най-тежкият вариант, който води до ужасно работеща държава, каквато е нашата в момента.</w:t>
      </w:r>
    </w:p>
    <w:p w:rsidR="003D365A" w:rsidRPr="00693567" w:rsidRDefault="003D365A" w:rsidP="003D365A">
      <w:pPr>
        <w:pStyle w:val="a5"/>
        <w:numPr>
          <w:ilvl w:val="0"/>
          <w:numId w:val="6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Спазване на правилата, но некачествено изпълнение на регламентираните с правилата дейности</w:t>
      </w:r>
    </w:p>
    <w:p w:rsidR="003D365A" w:rsidRPr="00693567" w:rsidRDefault="003D365A" w:rsidP="003D365A">
      <w:pPr>
        <w:pStyle w:val="a5"/>
        <w:ind w:left="1440"/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 xml:space="preserve">Фактическата регистрация на такова административно поведение се дава с отменени от административния съд издадени административни актове. </w:t>
      </w:r>
    </w:p>
    <w:p w:rsidR="003D365A" w:rsidRPr="00693567" w:rsidRDefault="003D365A" w:rsidP="003D365A">
      <w:pPr>
        <w:pStyle w:val="a5"/>
        <w:ind w:left="1440"/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Зад това се крият тежки проблеми за гражданите и бизнеса.</w:t>
      </w:r>
    </w:p>
    <w:p w:rsidR="003D365A" w:rsidRPr="00693567" w:rsidRDefault="003D365A" w:rsidP="003D365A">
      <w:pPr>
        <w:pStyle w:val="a5"/>
        <w:numPr>
          <w:ilvl w:val="0"/>
          <w:numId w:val="6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 Спазване на правилата, издаване на неоспорими пред АС административни актове, но те или са издадени с голямо закъснение, или въобще не са издадени, или има някакви други проблеми</w:t>
      </w:r>
    </w:p>
    <w:p w:rsidR="003D365A" w:rsidRDefault="003D365A" w:rsidP="003D365A">
      <w:pPr>
        <w:pStyle w:val="a5"/>
        <w:ind w:left="1440"/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Това също създава тежки проблеми за гражданите и бизнеса.</w:t>
      </w:r>
    </w:p>
    <w:p w:rsidR="0070768F" w:rsidRPr="00693567" w:rsidRDefault="0070768F" w:rsidP="003D365A">
      <w:pPr>
        <w:pStyle w:val="a5"/>
        <w:ind w:left="1440"/>
        <w:rPr>
          <w:rFonts w:ascii="Arial" w:hAnsi="Arial" w:cs="Arial"/>
          <w:i/>
          <w:lang w:val="bg-BG"/>
        </w:rPr>
      </w:pPr>
    </w:p>
    <w:p w:rsidR="003D365A" w:rsidRPr="0001333A" w:rsidRDefault="003D365A" w:rsidP="003D365A">
      <w:pPr>
        <w:pStyle w:val="a5"/>
        <w:numPr>
          <w:ilvl w:val="0"/>
          <w:numId w:val="5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Преходът към по-добра администрация трябва да се съобразява с посоченото в т.1.</w:t>
      </w:r>
    </w:p>
    <w:p w:rsidR="003D365A" w:rsidRPr="0001333A" w:rsidRDefault="003D365A" w:rsidP="003D365A">
      <w:pPr>
        <w:pStyle w:val="a5"/>
        <w:numPr>
          <w:ilvl w:val="0"/>
          <w:numId w:val="7"/>
        </w:numPr>
        <w:rPr>
          <w:rFonts w:ascii="Arial" w:hAnsi="Arial" w:cs="Arial"/>
          <w:i/>
          <w:lang w:val="bg-BG"/>
        </w:rPr>
      </w:pPr>
      <w:r w:rsidRPr="0001333A">
        <w:rPr>
          <w:rFonts w:ascii="Arial" w:hAnsi="Arial" w:cs="Arial"/>
          <w:i/>
          <w:lang w:val="bg-BG"/>
        </w:rPr>
        <w:t>А</w:t>
      </w:r>
      <w:r w:rsidRPr="00693567">
        <w:rPr>
          <w:rFonts w:ascii="Arial" w:hAnsi="Arial" w:cs="Arial"/>
          <w:i/>
          <w:lang w:val="bg-BG"/>
        </w:rPr>
        <w:t xml:space="preserve">ко предписваме промени в работата на администрацията, които са в разрез с текущите правила </w:t>
      </w:r>
      <w:r w:rsidRPr="00693567">
        <w:rPr>
          <w:rFonts w:ascii="Arial" w:hAnsi="Arial" w:cs="Arial"/>
          <w:i/>
          <w:color w:val="FF0000"/>
          <w:lang w:val="bg-BG"/>
        </w:rPr>
        <w:t>е все едно по принцип да допускаме, че тя може да работи без правила</w:t>
      </w:r>
    </w:p>
    <w:p w:rsidR="003D365A" w:rsidRPr="0001333A" w:rsidRDefault="003D365A" w:rsidP="003D365A">
      <w:pPr>
        <w:pStyle w:val="a5"/>
        <w:numPr>
          <w:ilvl w:val="0"/>
          <w:numId w:val="7"/>
        </w:numPr>
        <w:rPr>
          <w:rFonts w:ascii="Arial" w:hAnsi="Arial" w:cs="Arial"/>
          <w:i/>
          <w:lang w:val="bg-BG"/>
        </w:rPr>
      </w:pPr>
      <w:r w:rsidRPr="0001333A">
        <w:rPr>
          <w:rFonts w:ascii="Arial" w:hAnsi="Arial" w:cs="Arial"/>
          <w:i/>
          <w:lang w:val="bg-BG"/>
        </w:rPr>
        <w:t>С</w:t>
      </w:r>
      <w:r w:rsidRPr="00693567">
        <w:rPr>
          <w:rFonts w:ascii="Arial" w:hAnsi="Arial" w:cs="Arial"/>
          <w:i/>
          <w:lang w:val="bg-BG"/>
        </w:rPr>
        <w:t>лед като допускаме, че администрацията може да не спазва правила, как можем да гарантираме, че предписаните (може би положителни?!) промени ще се спазват- тоест, сигурно е, че няма да се спазват</w:t>
      </w:r>
    </w:p>
    <w:p w:rsidR="003D365A" w:rsidRPr="0070768F" w:rsidRDefault="003D365A" w:rsidP="003D365A">
      <w:pPr>
        <w:pStyle w:val="a5"/>
        <w:numPr>
          <w:ilvl w:val="0"/>
          <w:numId w:val="7"/>
        </w:numPr>
        <w:rPr>
          <w:rFonts w:ascii="Arial" w:hAnsi="Arial" w:cs="Arial"/>
          <w:i/>
          <w:color w:val="1F497D"/>
          <w:lang w:val="bg-BG"/>
        </w:rPr>
      </w:pPr>
      <w:r w:rsidRPr="0001333A">
        <w:rPr>
          <w:rFonts w:ascii="Arial" w:hAnsi="Arial" w:cs="Arial"/>
          <w:i/>
          <w:lang w:val="bg-BG"/>
        </w:rPr>
        <w:t>Т</w:t>
      </w:r>
      <w:r w:rsidRPr="00693567">
        <w:rPr>
          <w:rFonts w:ascii="Arial" w:hAnsi="Arial" w:cs="Arial"/>
          <w:i/>
          <w:lang w:val="bg-BG"/>
        </w:rPr>
        <w:t>акъв подход още повече ще влоши работата на администрацията</w:t>
      </w:r>
      <w:r w:rsidRPr="00693567">
        <w:rPr>
          <w:rFonts w:ascii="Arial" w:hAnsi="Arial" w:cs="Arial"/>
          <w:i/>
          <w:color w:val="1F497D"/>
          <w:lang w:val="bg-BG"/>
        </w:rPr>
        <w:t xml:space="preserve">. </w:t>
      </w:r>
      <w:r w:rsidRPr="00693567">
        <w:rPr>
          <w:rFonts w:ascii="Arial" w:hAnsi="Arial" w:cs="Arial"/>
          <w:i/>
          <w:color w:val="FF0000"/>
          <w:lang w:val="bg-BG"/>
        </w:rPr>
        <w:t>Дори бих казал, че този подход действа разрушително на администрацията, тоест на държавата ни!</w:t>
      </w:r>
    </w:p>
    <w:p w:rsidR="0070768F" w:rsidRPr="00693567" w:rsidRDefault="0070768F" w:rsidP="0070768F">
      <w:pPr>
        <w:pStyle w:val="a5"/>
        <w:ind w:left="1440"/>
        <w:rPr>
          <w:rFonts w:ascii="Arial" w:hAnsi="Arial" w:cs="Arial"/>
          <w:i/>
          <w:color w:val="1F497D"/>
          <w:lang w:val="bg-BG"/>
        </w:rPr>
      </w:pPr>
    </w:p>
    <w:p w:rsidR="003D365A" w:rsidRPr="00693567" w:rsidRDefault="003D365A" w:rsidP="003D365A">
      <w:pPr>
        <w:pStyle w:val="a5"/>
        <w:numPr>
          <w:ilvl w:val="0"/>
          <w:numId w:val="5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При изготвяне/предлагане на промени в работата на администрацията е добре да се спазват следните принципи:</w:t>
      </w:r>
    </w:p>
    <w:p w:rsidR="003D365A" w:rsidRPr="00693567" w:rsidRDefault="003D365A" w:rsidP="003D365A">
      <w:pPr>
        <w:pStyle w:val="a5"/>
        <w:numPr>
          <w:ilvl w:val="0"/>
          <w:numId w:val="8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Администрацията обработва съдържание, независимо от това какъв е неговият носител, как се пренася и т.н.</w:t>
      </w:r>
    </w:p>
    <w:p w:rsidR="003D365A" w:rsidRPr="00693567" w:rsidRDefault="003D365A" w:rsidP="003D365A">
      <w:pPr>
        <w:pStyle w:val="a5"/>
        <w:numPr>
          <w:ilvl w:val="0"/>
          <w:numId w:val="8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Промените трябва да касаят обработката на съдържание- например да се махне ненужно съдържание (изисквани приложени документи) за изпълнение на някаква дейност, да се премахнат дублирани еднотипни обработки (например съгласуване на документи) и т.н.</w:t>
      </w:r>
    </w:p>
    <w:p w:rsidR="003D365A" w:rsidRPr="00693567" w:rsidRDefault="003D365A" w:rsidP="003D365A">
      <w:pPr>
        <w:pStyle w:val="a5"/>
        <w:numPr>
          <w:ilvl w:val="0"/>
          <w:numId w:val="8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След подобно оптимизиране може да се направи анализ кои от обработките на съдържание подлежат на машинно изпълнение</w:t>
      </w:r>
    </w:p>
    <w:p w:rsidR="003D365A" w:rsidRPr="00693567" w:rsidRDefault="003D365A" w:rsidP="003D365A">
      <w:pPr>
        <w:pStyle w:val="a5"/>
        <w:ind w:left="1440"/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 xml:space="preserve">Някои от дейностите, които се изпълняват в администрациите са силно експертни и машинното им изпълнение би изисквало елементи на изкуствен интелект, което да не е постижимо за текущото ИКТ-ниво. От друга страна е възможно да има изрични законови изисквания за обработка на съдържанието на хартиен носител, което възпрепятства </w:t>
      </w:r>
      <w:r w:rsidRPr="00693567">
        <w:rPr>
          <w:rFonts w:ascii="Arial" w:hAnsi="Arial" w:cs="Arial"/>
          <w:i/>
          <w:lang w:val="bg-BG"/>
        </w:rPr>
        <w:lastRenderedPageBreak/>
        <w:t>машинната обработка- тоест трябва да се променят съответните нормативни регламенти.</w:t>
      </w:r>
    </w:p>
    <w:p w:rsidR="003D365A" w:rsidRPr="00693567" w:rsidRDefault="003D365A" w:rsidP="003D365A">
      <w:pPr>
        <w:pStyle w:val="a5"/>
        <w:ind w:left="1440"/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За съдържанието което подлежи на машинна обработка може да се пристъпи към създаването на съответния регламент за представянето му в структурирана форма, за да се конструира машинната му обработка, аналогична на ръчната обработка на съдържанието в неструктурирана форма.</w:t>
      </w:r>
    </w:p>
    <w:p w:rsidR="003D365A" w:rsidRPr="00693567" w:rsidRDefault="003D365A" w:rsidP="003D365A">
      <w:pPr>
        <w:pStyle w:val="a5"/>
        <w:numPr>
          <w:ilvl w:val="0"/>
          <w:numId w:val="8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Недопустимо е дейностите по структуриране на съдържание, конструиране на програмни реализации за обработка, пренос и т.н. на съдържание да променят същността на обработката, зададена с правилата за работа на администрацията.</w:t>
      </w:r>
    </w:p>
    <w:p w:rsidR="003D365A" w:rsidRPr="00693567" w:rsidRDefault="003D365A" w:rsidP="003D365A">
      <w:pPr>
        <w:pStyle w:val="a5"/>
        <w:ind w:left="1440"/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Ако се допусне това се отива в хипотезата на „работа срещу държавата, тоест срещу самите нас“!</w:t>
      </w:r>
    </w:p>
    <w:p w:rsidR="003D365A" w:rsidRPr="00693567" w:rsidRDefault="003D365A" w:rsidP="003D365A">
      <w:pPr>
        <w:pStyle w:val="a5"/>
        <w:ind w:left="1440"/>
        <w:rPr>
          <w:rFonts w:ascii="Arial" w:hAnsi="Arial" w:cs="Arial"/>
          <w:i/>
          <w:lang w:val="bg-BG"/>
        </w:rPr>
      </w:pPr>
    </w:p>
    <w:p w:rsidR="003D365A" w:rsidRPr="00693567" w:rsidRDefault="003D365A" w:rsidP="003D365A">
      <w:pPr>
        <w:pStyle w:val="a5"/>
        <w:numPr>
          <w:ilvl w:val="0"/>
          <w:numId w:val="5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Относно софтуера, създаван „</w:t>
      </w:r>
      <w:r w:rsidRPr="005C20D3">
        <w:rPr>
          <w:rFonts w:ascii="Arial" w:hAnsi="Arial" w:cs="Arial"/>
          <w:lang w:val="bg-BG"/>
        </w:rPr>
        <w:t>специално за целите на администрацията</w:t>
      </w:r>
      <w:r w:rsidRPr="00693567">
        <w:rPr>
          <w:rFonts w:ascii="Arial" w:hAnsi="Arial" w:cs="Arial"/>
          <w:i/>
          <w:lang w:val="bg-BG"/>
        </w:rPr>
        <w:t>“</w:t>
      </w:r>
    </w:p>
    <w:p w:rsidR="003D365A" w:rsidRPr="00693567" w:rsidRDefault="003D365A" w:rsidP="003D365A">
      <w:pPr>
        <w:pStyle w:val="a5"/>
        <w:numPr>
          <w:ilvl w:val="0"/>
          <w:numId w:val="9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Такъв софтуер се създава за да се премине от ръчна към машинна обработка на съдържание, съгласно съответните правила/закони</w:t>
      </w:r>
    </w:p>
    <w:p w:rsidR="003D365A" w:rsidRPr="00693567" w:rsidRDefault="003D365A" w:rsidP="003D365A">
      <w:pPr>
        <w:pStyle w:val="a5"/>
        <w:numPr>
          <w:ilvl w:val="0"/>
          <w:numId w:val="9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Например няколко закона регламентират много точно и ясно обработката на счетоводни данни</w:t>
      </w:r>
    </w:p>
    <w:p w:rsidR="003D365A" w:rsidRPr="00693567" w:rsidRDefault="003D365A" w:rsidP="003D365A">
      <w:pPr>
        <w:pStyle w:val="a5"/>
        <w:ind w:left="1440"/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 xml:space="preserve">Те дефинират данни в състава на фактура, банкови извлечения и други, регламентират данни и структури върху тях за Националния сметкоплан, за индивидуалния сметкоплан, за нивата на аналитичност, за структурата от данни, която дефинира бюджет и т.н. За така регламентираните данни, структури от данни и функции по тяхната поддръжка са създадени десетки ФСО-програми и системи. Всички тези програми/системи </w:t>
      </w:r>
      <w:r w:rsidRPr="00693567">
        <w:rPr>
          <w:rFonts w:ascii="Arial" w:hAnsi="Arial" w:cs="Arial"/>
          <w:i/>
          <w:u w:val="single"/>
          <w:lang w:val="bg-BG"/>
        </w:rPr>
        <w:t>гарантирано извършват един и същи обем работа по един и същи начин</w:t>
      </w:r>
      <w:r w:rsidRPr="00693567">
        <w:rPr>
          <w:rFonts w:ascii="Arial" w:hAnsi="Arial" w:cs="Arial"/>
          <w:i/>
          <w:lang w:val="bg-BG"/>
        </w:rPr>
        <w:t>, но между тях има съществени разлики в организацията на обработката, в интерфейса, експлоатационната поддръжка и т.н.</w:t>
      </w:r>
    </w:p>
    <w:p w:rsidR="003D365A" w:rsidRPr="00693567" w:rsidRDefault="003D365A" w:rsidP="003D365A">
      <w:pPr>
        <w:pStyle w:val="a5"/>
        <w:ind w:left="1440"/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В момента има добре формиран и силно конкурентен пазар на ФСО-системи, от който администрациите се снабдяват с необходимите им системи. Този пазар стимулира развитието и усъвършенстването на ФСО-системите и някои от тях дори се изнасят в чужбина.</w:t>
      </w:r>
    </w:p>
    <w:p w:rsidR="003D365A" w:rsidRPr="00693567" w:rsidRDefault="003D365A" w:rsidP="003D365A">
      <w:pPr>
        <w:pStyle w:val="a5"/>
        <w:numPr>
          <w:ilvl w:val="0"/>
          <w:numId w:val="9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По същия начин с няколко закона е регламентирана поддръжката на ТРЗ-данни</w:t>
      </w:r>
    </w:p>
    <w:p w:rsidR="003D365A" w:rsidRPr="00693567" w:rsidRDefault="003D365A" w:rsidP="003D365A">
      <w:pPr>
        <w:pStyle w:val="a5"/>
        <w:ind w:left="1440"/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 xml:space="preserve">И тук по аналогия са създадени десетки ТРЗ-програми, които </w:t>
      </w:r>
      <w:r w:rsidRPr="00693567">
        <w:rPr>
          <w:rFonts w:ascii="Arial" w:hAnsi="Arial" w:cs="Arial"/>
          <w:i/>
          <w:u w:val="single"/>
          <w:lang w:val="bg-BG"/>
        </w:rPr>
        <w:t>гарантирано извършват един и същи обем работа по един и същи начин</w:t>
      </w:r>
      <w:r w:rsidRPr="00693567">
        <w:rPr>
          <w:rFonts w:ascii="Arial" w:hAnsi="Arial" w:cs="Arial"/>
          <w:i/>
          <w:lang w:val="bg-BG"/>
        </w:rPr>
        <w:t>, но между тях има съществени разлики в организацията на обработката, в интерфейса, експлоатационната поддръжка и т.н.</w:t>
      </w:r>
    </w:p>
    <w:p w:rsidR="003D365A" w:rsidRPr="00693567" w:rsidRDefault="003D365A" w:rsidP="003D365A">
      <w:pPr>
        <w:pStyle w:val="a5"/>
        <w:ind w:left="1440"/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В момента има добре формиран и силно конкурентен пазар на ТРЗ-системи, от който администрациите се снабдяват с необходимите им системи. Този пазар стимулира развитието и усъвършенстването на ТРЗ-системите и някои от тях дори се изнасят в чужбина.</w:t>
      </w:r>
    </w:p>
    <w:p w:rsidR="003D365A" w:rsidRPr="00693567" w:rsidRDefault="003D365A" w:rsidP="003D365A">
      <w:pPr>
        <w:pStyle w:val="a5"/>
        <w:numPr>
          <w:ilvl w:val="0"/>
          <w:numId w:val="9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ЗЕУ използва същия подход, за да осигури използването в администрациите на качествени ИС за обслужване на тяхната дейност</w:t>
      </w:r>
    </w:p>
    <w:p w:rsidR="003D365A" w:rsidRPr="00693567" w:rsidRDefault="003D365A" w:rsidP="003D365A">
      <w:pPr>
        <w:pStyle w:val="a5"/>
        <w:ind w:left="1440"/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 xml:space="preserve">За целта в Наредбата за вътрешния оборот на електронни документи и документи на хартиен носител в администрациите са дефинирани около 95 вида данни, 15-20 вида структури върху тях и един базов набор от функции по тяхната поддръжка. Така по аналогия с ФСО/ТРЗ-системите е дефинирана Административна информационна система- АИС. Въведени </w:t>
      </w:r>
      <w:r w:rsidRPr="00693567">
        <w:rPr>
          <w:rFonts w:ascii="Arial" w:hAnsi="Arial" w:cs="Arial"/>
          <w:i/>
          <w:lang w:val="bg-BG"/>
        </w:rPr>
        <w:lastRenderedPageBreak/>
        <w:t>са мерки за плавен преход в администрациите от съществуващите ИС към АИС.</w:t>
      </w:r>
    </w:p>
    <w:p w:rsidR="003D365A" w:rsidRPr="00693567" w:rsidRDefault="003D365A" w:rsidP="003D365A">
      <w:pPr>
        <w:pStyle w:val="a5"/>
        <w:numPr>
          <w:ilvl w:val="0"/>
          <w:numId w:val="9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Предписанията на ЗЕУ не са изпълнени и в момента:</w:t>
      </w:r>
    </w:p>
    <w:p w:rsidR="003D365A" w:rsidRPr="00693567" w:rsidRDefault="003D365A" w:rsidP="003D365A">
      <w:pPr>
        <w:pStyle w:val="a5"/>
        <w:numPr>
          <w:ilvl w:val="1"/>
          <w:numId w:val="9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 xml:space="preserve">Има само 1-2 АИС, които (предполагам?!) </w:t>
      </w:r>
      <w:r w:rsidRPr="00693567">
        <w:rPr>
          <w:rFonts w:ascii="Arial" w:hAnsi="Arial" w:cs="Arial"/>
          <w:i/>
          <w:u w:val="single"/>
          <w:lang w:val="bg-BG"/>
        </w:rPr>
        <w:t>гарантирано извършват един и същи обем работа по един и същи начин</w:t>
      </w:r>
      <w:r w:rsidRPr="00693567">
        <w:rPr>
          <w:rFonts w:ascii="Arial" w:hAnsi="Arial" w:cs="Arial"/>
          <w:i/>
          <w:lang w:val="bg-BG"/>
        </w:rPr>
        <w:t>, но естествено не са еднакви</w:t>
      </w:r>
    </w:p>
    <w:p w:rsidR="003D365A" w:rsidRPr="00693567" w:rsidRDefault="003D365A" w:rsidP="003D365A">
      <w:pPr>
        <w:pStyle w:val="a5"/>
        <w:numPr>
          <w:ilvl w:val="1"/>
          <w:numId w:val="9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Няма пазар на АИС, който да стимулира тяхното развитие и усъвършенстване</w:t>
      </w:r>
    </w:p>
    <w:p w:rsidR="003D365A" w:rsidRPr="00693567" w:rsidRDefault="003D365A" w:rsidP="003D365A">
      <w:pPr>
        <w:pStyle w:val="a5"/>
        <w:numPr>
          <w:ilvl w:val="1"/>
          <w:numId w:val="9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Българската администрация с няколко изключения не е преминала към обработка на съдържание изцяло в електронна форма с възможност за изпълнение на технологично и законово допустимите обработки в автоматичен режим, с изпълнение на изискванията за прозрачност, проследимост, унификация на дейността и т.н.</w:t>
      </w:r>
    </w:p>
    <w:p w:rsidR="003D365A" w:rsidRPr="00693567" w:rsidRDefault="003D365A" w:rsidP="003D365A">
      <w:pPr>
        <w:ind w:left="720"/>
        <w:rPr>
          <w:rFonts w:ascii="Arial" w:hAnsi="Arial" w:cs="Arial"/>
          <w:i/>
          <w:color w:val="1F497D"/>
        </w:rPr>
      </w:pPr>
      <w:r w:rsidRPr="00693567">
        <w:rPr>
          <w:rFonts w:ascii="Arial" w:hAnsi="Arial" w:cs="Arial"/>
          <w:b/>
          <w:bCs/>
          <w:i/>
        </w:rPr>
        <w:t>ИЗВОД</w:t>
      </w:r>
      <w:r w:rsidRPr="00693567">
        <w:rPr>
          <w:rFonts w:ascii="Arial" w:hAnsi="Arial" w:cs="Arial"/>
          <w:i/>
          <w:color w:val="1F497D"/>
        </w:rPr>
        <w:t xml:space="preserve">: </w:t>
      </w:r>
      <w:r w:rsidRPr="00693567">
        <w:rPr>
          <w:rFonts w:ascii="Arial" w:hAnsi="Arial" w:cs="Arial"/>
          <w:i/>
          <w:color w:val="FF0000"/>
        </w:rPr>
        <w:t>Създаването на ресурси за е-Управление по нищо не се различава от създаваните до сега ИКТ-ресурси. Ако това създаване се извършва съгласно регламента на ЗЕУ ще се постигне същия пазарен ефект, който е постигнат с други системи използвани в администрациите, но създадени в изпълнение на други закони.</w:t>
      </w:r>
    </w:p>
    <w:p w:rsidR="003D365A" w:rsidRPr="00693567" w:rsidRDefault="003D365A" w:rsidP="003D365A">
      <w:pPr>
        <w:ind w:left="720"/>
        <w:rPr>
          <w:rFonts w:ascii="Arial" w:hAnsi="Arial" w:cs="Arial"/>
          <w:i/>
          <w:color w:val="1F497D"/>
        </w:rPr>
      </w:pPr>
    </w:p>
    <w:p w:rsidR="003D365A" w:rsidRPr="00693567" w:rsidRDefault="003D365A" w:rsidP="003D365A">
      <w:pPr>
        <w:pStyle w:val="a5"/>
        <w:numPr>
          <w:ilvl w:val="0"/>
          <w:numId w:val="5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Относно „предлагането и търсенето“ на ИКТ-средства от страна на администрациите</w:t>
      </w:r>
    </w:p>
    <w:p w:rsidR="003D365A" w:rsidRPr="00693567" w:rsidRDefault="003D365A" w:rsidP="003D365A">
      <w:pPr>
        <w:pStyle w:val="a5"/>
        <w:numPr>
          <w:ilvl w:val="0"/>
          <w:numId w:val="9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ЗЕУ задължава администрациите да преминат към използване на АИС</w:t>
      </w:r>
    </w:p>
    <w:p w:rsidR="003D365A" w:rsidRPr="00693567" w:rsidRDefault="003D365A" w:rsidP="003D365A">
      <w:pPr>
        <w:pStyle w:val="a5"/>
        <w:numPr>
          <w:ilvl w:val="0"/>
          <w:numId w:val="9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Тоест налице е „търсене“, което е необходима, но не достатъчна предпоставка за да се формира съответен пазар</w:t>
      </w:r>
    </w:p>
    <w:p w:rsidR="003D365A" w:rsidRPr="00693567" w:rsidRDefault="003D365A" w:rsidP="003D365A">
      <w:pPr>
        <w:pStyle w:val="a5"/>
        <w:numPr>
          <w:ilvl w:val="0"/>
          <w:numId w:val="9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Заедно с това, ЗЕУ не налага някакъв регламент за прехода, който би довел до създаване на монополи, картели и въобще всякакви нежелателни деформации на така създадения пазар</w:t>
      </w:r>
    </w:p>
    <w:p w:rsidR="003D365A" w:rsidRPr="00693567" w:rsidRDefault="003D365A" w:rsidP="003D365A">
      <w:pPr>
        <w:pStyle w:val="a5"/>
        <w:numPr>
          <w:ilvl w:val="0"/>
          <w:numId w:val="9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Неприлагането на ЗЕУ доведе до слабо търсене на АИС, което не доведе до формиране на такъв пазар</w:t>
      </w:r>
    </w:p>
    <w:p w:rsidR="003D365A" w:rsidRPr="00693567" w:rsidRDefault="003D365A" w:rsidP="003D365A">
      <w:pPr>
        <w:pStyle w:val="a5"/>
        <w:numPr>
          <w:ilvl w:val="0"/>
          <w:numId w:val="9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Но това се дължи изключително на неприлагането на ЗЕУ, а не на някаква особена специфика на администрациите и тяхната нужда от АИС!</w:t>
      </w:r>
    </w:p>
    <w:p w:rsidR="003D365A" w:rsidRPr="00693567" w:rsidRDefault="003D365A" w:rsidP="003D365A">
      <w:pPr>
        <w:pStyle w:val="a5"/>
        <w:numPr>
          <w:ilvl w:val="0"/>
          <w:numId w:val="9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Не бих казал, че „</w:t>
      </w:r>
      <w:r w:rsidR="005E365C" w:rsidRPr="005E365C">
        <w:rPr>
          <w:rFonts w:ascii="Arial" w:hAnsi="Arial" w:cs="Arial"/>
          <w:lang w:val="bg-BG"/>
        </w:rPr>
        <w:t>администрацията</w:t>
      </w:r>
      <w:r w:rsidRPr="005E365C">
        <w:rPr>
          <w:rFonts w:ascii="Arial" w:hAnsi="Arial" w:cs="Arial"/>
          <w:lang w:val="bg-BG"/>
        </w:rPr>
        <w:t xml:space="preserve"> знае какво ѝ трябва и какво им е нужно на гражданите</w:t>
      </w:r>
      <w:r w:rsidRPr="00693567">
        <w:rPr>
          <w:rFonts w:ascii="Arial" w:hAnsi="Arial" w:cs="Arial"/>
          <w:i/>
          <w:lang w:val="bg-BG"/>
        </w:rPr>
        <w:t>“, защото става дума не за „знание“, а за законов регламент на обработка на съдържание необходимо на гражданите, за което трябва да се създадат адекватни ИКТ-средства.</w:t>
      </w:r>
    </w:p>
    <w:p w:rsidR="003D365A" w:rsidRPr="00693567" w:rsidRDefault="003D365A" w:rsidP="003D365A">
      <w:pPr>
        <w:pStyle w:val="a5"/>
        <w:numPr>
          <w:ilvl w:val="0"/>
          <w:numId w:val="9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Този законов регламент служи на нас гражданите, за да имаме добре работеща администрация. Именно неприлагането му ни лишава от необходимите ИКТ-средства и така се създава още една предпоставка за лошо работеща администрация.</w:t>
      </w:r>
    </w:p>
    <w:p w:rsidR="003D365A" w:rsidRPr="00693567" w:rsidRDefault="003D365A" w:rsidP="003D365A">
      <w:pPr>
        <w:pStyle w:val="a5"/>
        <w:numPr>
          <w:ilvl w:val="0"/>
          <w:numId w:val="9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 xml:space="preserve">Примерът с развитието на ФСО- и ТРЗ-системите убедително доказва, че има място и за добри системи, и за иновативни решения и за износ на такива ИКТ-продукти в други страни- например </w:t>
      </w:r>
      <w:proofErr w:type="spellStart"/>
      <w:r w:rsidRPr="00693567">
        <w:rPr>
          <w:rFonts w:ascii="Arial" w:hAnsi="Arial" w:cs="Arial"/>
          <w:i/>
          <w:lang w:val="bg-BG"/>
        </w:rPr>
        <w:t>Технологика</w:t>
      </w:r>
      <w:proofErr w:type="spellEnd"/>
      <w:r w:rsidRPr="00693567">
        <w:rPr>
          <w:rFonts w:ascii="Arial" w:hAnsi="Arial" w:cs="Arial"/>
          <w:i/>
          <w:lang w:val="bg-BG"/>
        </w:rPr>
        <w:t xml:space="preserve"> продава ХЕРМЕС в чужбина!!!</w:t>
      </w:r>
    </w:p>
    <w:p w:rsidR="003D365A" w:rsidRPr="00693567" w:rsidRDefault="003D365A" w:rsidP="003D365A">
      <w:pPr>
        <w:pStyle w:val="a5"/>
        <w:numPr>
          <w:ilvl w:val="0"/>
          <w:numId w:val="5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 xml:space="preserve">Относно </w:t>
      </w:r>
      <w:r w:rsidR="002674C6">
        <w:rPr>
          <w:rFonts w:ascii="Arial" w:hAnsi="Arial" w:cs="Arial"/>
          <w:i/>
          <w:lang w:val="bg-BG"/>
        </w:rPr>
        <w:t>„</w:t>
      </w:r>
      <w:r w:rsidRPr="00693567">
        <w:rPr>
          <w:rFonts w:ascii="Arial" w:hAnsi="Arial" w:cs="Arial"/>
          <w:i/>
          <w:lang w:val="bg-BG"/>
        </w:rPr>
        <w:t>предлагането на иновации на администрациите и жадувания по този случай възторг от нейна страна…</w:t>
      </w:r>
      <w:r w:rsidR="002674C6">
        <w:rPr>
          <w:rFonts w:ascii="Arial" w:hAnsi="Arial" w:cs="Arial"/>
          <w:i/>
          <w:lang w:val="bg-BG"/>
        </w:rPr>
        <w:t>“</w:t>
      </w:r>
    </w:p>
    <w:p w:rsidR="003D365A" w:rsidRPr="00693567" w:rsidRDefault="003D365A" w:rsidP="003D365A">
      <w:pPr>
        <w:pStyle w:val="a5"/>
        <w:numPr>
          <w:ilvl w:val="0"/>
          <w:numId w:val="10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За да възприеме администрацията нещо иновативно е необходимо:</w:t>
      </w:r>
    </w:p>
    <w:p w:rsidR="003D365A" w:rsidRPr="00693567" w:rsidRDefault="003D365A" w:rsidP="003D365A">
      <w:pPr>
        <w:pStyle w:val="a5"/>
        <w:numPr>
          <w:ilvl w:val="1"/>
          <w:numId w:val="10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То да е добро и да подобрява нейната законово регламентирана дейност</w:t>
      </w:r>
    </w:p>
    <w:p w:rsidR="003D365A" w:rsidRPr="00693567" w:rsidRDefault="003D365A" w:rsidP="003D365A">
      <w:pPr>
        <w:pStyle w:val="a5"/>
        <w:numPr>
          <w:ilvl w:val="1"/>
          <w:numId w:val="10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Може да не касае законово регламентираната дейност, но да не въвежда действия, които да са в нарушение на закона</w:t>
      </w:r>
    </w:p>
    <w:p w:rsidR="003D365A" w:rsidRPr="00693567" w:rsidRDefault="003D365A" w:rsidP="003D365A">
      <w:pPr>
        <w:pStyle w:val="a5"/>
        <w:numPr>
          <w:ilvl w:val="1"/>
          <w:numId w:val="10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lastRenderedPageBreak/>
        <w:t>Да има видима полза</w:t>
      </w:r>
    </w:p>
    <w:p w:rsidR="003D365A" w:rsidRPr="00693567" w:rsidRDefault="003D365A" w:rsidP="003D365A">
      <w:pPr>
        <w:pStyle w:val="a5"/>
        <w:numPr>
          <w:ilvl w:val="0"/>
          <w:numId w:val="10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Ясно е, че има достатъчно предпоставки за въвеждане на иновации, макар и това да става без излишен възторг</w:t>
      </w:r>
    </w:p>
    <w:p w:rsidR="003D365A" w:rsidRPr="00693567" w:rsidRDefault="003D365A" w:rsidP="003D365A">
      <w:pPr>
        <w:pStyle w:val="a5"/>
        <w:numPr>
          <w:ilvl w:val="0"/>
          <w:numId w:val="10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На мероприятието на IDC миналата седмица няколко администрации се похвалиха с въвеждане на иновации, тоест не можем да говорим за пълна липса на желание за работа в тази насока</w:t>
      </w:r>
    </w:p>
    <w:p w:rsidR="003D365A" w:rsidRDefault="003D365A" w:rsidP="003D365A">
      <w:pPr>
        <w:pStyle w:val="a5"/>
        <w:numPr>
          <w:ilvl w:val="0"/>
          <w:numId w:val="10"/>
        </w:numPr>
        <w:rPr>
          <w:rFonts w:ascii="Arial" w:hAnsi="Arial" w:cs="Arial"/>
          <w:i/>
          <w:color w:val="FF0000"/>
          <w:lang w:val="bg-BG"/>
        </w:rPr>
      </w:pPr>
      <w:r w:rsidRPr="00693567">
        <w:rPr>
          <w:rFonts w:ascii="Arial" w:hAnsi="Arial" w:cs="Arial"/>
          <w:i/>
          <w:color w:val="FF0000"/>
          <w:lang w:val="bg-BG"/>
        </w:rPr>
        <w:t>Но нека отново да посочим, че не трябва с иновации да въвеждаме произволно и неконтролируемо поведение в администрациите!!!</w:t>
      </w:r>
    </w:p>
    <w:p w:rsidR="0070768F" w:rsidRPr="00693567" w:rsidRDefault="0070768F" w:rsidP="0070768F">
      <w:pPr>
        <w:pStyle w:val="a5"/>
        <w:ind w:left="1440"/>
        <w:rPr>
          <w:rFonts w:ascii="Arial" w:hAnsi="Arial" w:cs="Arial"/>
          <w:i/>
          <w:color w:val="FF0000"/>
          <w:lang w:val="bg-BG"/>
        </w:rPr>
      </w:pPr>
    </w:p>
    <w:p w:rsidR="003D365A" w:rsidRPr="00693567" w:rsidRDefault="003D365A" w:rsidP="003D365A">
      <w:pPr>
        <w:pStyle w:val="a5"/>
        <w:numPr>
          <w:ilvl w:val="0"/>
          <w:numId w:val="5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Напълно подкрепям тезата „</w:t>
      </w:r>
      <w:r w:rsidRPr="0070768F">
        <w:rPr>
          <w:rFonts w:ascii="Arial" w:hAnsi="Arial" w:cs="Arial"/>
          <w:lang w:val="bg-BG"/>
        </w:rPr>
        <w:t>Колкото до “доработките”, те би трябвало да се ограничават до минимума</w:t>
      </w:r>
      <w:r w:rsidRPr="00693567">
        <w:rPr>
          <w:rFonts w:ascii="Arial" w:hAnsi="Arial" w:cs="Arial"/>
          <w:i/>
          <w:lang w:val="bg-BG"/>
        </w:rPr>
        <w:t>“</w:t>
      </w:r>
    </w:p>
    <w:p w:rsidR="003D365A" w:rsidRDefault="003D365A" w:rsidP="003D365A">
      <w:pPr>
        <w:pStyle w:val="a5"/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Ние не плащаме данъци за да се занимават държавните служители с неща, които не са тяхна работа!</w:t>
      </w:r>
    </w:p>
    <w:p w:rsidR="0070768F" w:rsidRPr="00693567" w:rsidRDefault="0070768F" w:rsidP="003D365A">
      <w:pPr>
        <w:pStyle w:val="a5"/>
        <w:rPr>
          <w:rFonts w:ascii="Arial" w:hAnsi="Arial" w:cs="Arial"/>
          <w:i/>
          <w:lang w:val="bg-BG"/>
        </w:rPr>
      </w:pPr>
    </w:p>
    <w:p w:rsidR="003D365A" w:rsidRDefault="003D365A" w:rsidP="003D365A">
      <w:pPr>
        <w:pStyle w:val="a5"/>
        <w:numPr>
          <w:ilvl w:val="0"/>
          <w:numId w:val="5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Напълно подкрепям и тезата „</w:t>
      </w:r>
      <w:r w:rsidRPr="0070768F">
        <w:rPr>
          <w:rFonts w:ascii="Arial" w:hAnsi="Arial" w:cs="Arial"/>
          <w:lang w:val="bg-BG"/>
        </w:rPr>
        <w:t>Истинско е-управление изисква трансформиране на закони, организация, работни процеси, информационни системи, и техническа инфраструктура</w:t>
      </w:r>
      <w:r w:rsidRPr="00693567">
        <w:rPr>
          <w:rFonts w:ascii="Arial" w:hAnsi="Arial" w:cs="Arial"/>
          <w:i/>
          <w:lang w:val="bg-BG"/>
        </w:rPr>
        <w:t>.“</w:t>
      </w:r>
    </w:p>
    <w:p w:rsidR="0070768F" w:rsidRPr="00693567" w:rsidRDefault="0070768F" w:rsidP="0070768F">
      <w:pPr>
        <w:pStyle w:val="a5"/>
        <w:rPr>
          <w:rFonts w:ascii="Arial" w:hAnsi="Arial" w:cs="Arial"/>
          <w:i/>
          <w:lang w:val="bg-BG"/>
        </w:rPr>
      </w:pPr>
    </w:p>
    <w:p w:rsidR="003D365A" w:rsidRPr="00693567" w:rsidRDefault="003D365A" w:rsidP="003D365A">
      <w:pPr>
        <w:pStyle w:val="a5"/>
        <w:numPr>
          <w:ilvl w:val="0"/>
          <w:numId w:val="5"/>
        </w:numPr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Към „</w:t>
      </w:r>
      <w:r w:rsidRPr="0070768F">
        <w:rPr>
          <w:rFonts w:ascii="Arial" w:hAnsi="Arial" w:cs="Arial"/>
          <w:lang w:val="bg-BG"/>
        </w:rPr>
        <w:t xml:space="preserve">за пълната интеграция на “Smart </w:t>
      </w:r>
      <w:proofErr w:type="spellStart"/>
      <w:r w:rsidRPr="0070768F">
        <w:rPr>
          <w:rFonts w:ascii="Arial" w:hAnsi="Arial" w:cs="Arial"/>
          <w:lang w:val="bg-BG"/>
        </w:rPr>
        <w:t>cities</w:t>
      </w:r>
      <w:proofErr w:type="spellEnd"/>
      <w:r w:rsidRPr="0070768F">
        <w:rPr>
          <w:rFonts w:ascii="Arial" w:hAnsi="Arial" w:cs="Arial"/>
          <w:lang w:val="bg-BG"/>
        </w:rPr>
        <w:t>”, “</w:t>
      </w:r>
      <w:proofErr w:type="spellStart"/>
      <w:r w:rsidRPr="0070768F">
        <w:rPr>
          <w:rFonts w:ascii="Arial" w:hAnsi="Arial" w:cs="Arial"/>
          <w:lang w:val="bg-BG"/>
        </w:rPr>
        <w:t>open</w:t>
      </w:r>
      <w:proofErr w:type="spellEnd"/>
      <w:r w:rsidRPr="0070768F">
        <w:rPr>
          <w:rFonts w:ascii="Arial" w:hAnsi="Arial" w:cs="Arial"/>
          <w:lang w:val="bg-BG"/>
        </w:rPr>
        <w:t xml:space="preserve"> </w:t>
      </w:r>
      <w:proofErr w:type="spellStart"/>
      <w:r w:rsidRPr="0070768F">
        <w:rPr>
          <w:rFonts w:ascii="Arial" w:hAnsi="Arial" w:cs="Arial"/>
          <w:lang w:val="bg-BG"/>
        </w:rPr>
        <w:t>data</w:t>
      </w:r>
      <w:proofErr w:type="spellEnd"/>
      <w:r w:rsidRPr="0070768F">
        <w:rPr>
          <w:rFonts w:ascii="Arial" w:hAnsi="Arial" w:cs="Arial"/>
          <w:lang w:val="bg-BG"/>
        </w:rPr>
        <w:t xml:space="preserve">”, </w:t>
      </w:r>
      <w:proofErr w:type="spellStart"/>
      <w:r w:rsidRPr="0070768F">
        <w:rPr>
          <w:rFonts w:ascii="Arial" w:hAnsi="Arial" w:cs="Arial"/>
          <w:lang w:val="bg-BG"/>
        </w:rPr>
        <w:t>мултимодален</w:t>
      </w:r>
      <w:proofErr w:type="spellEnd"/>
      <w:r w:rsidRPr="0070768F">
        <w:rPr>
          <w:rFonts w:ascii="Arial" w:hAnsi="Arial" w:cs="Arial"/>
          <w:lang w:val="bg-BG"/>
        </w:rPr>
        <w:t xml:space="preserve"> транспорт, </w:t>
      </w:r>
      <w:proofErr w:type="spellStart"/>
      <w:r w:rsidRPr="0070768F">
        <w:rPr>
          <w:rFonts w:ascii="Arial" w:hAnsi="Arial" w:cs="Arial"/>
          <w:lang w:val="bg-BG"/>
        </w:rPr>
        <w:t>итн</w:t>
      </w:r>
      <w:proofErr w:type="spellEnd"/>
      <w:r w:rsidRPr="0070768F">
        <w:rPr>
          <w:rFonts w:ascii="Arial" w:hAnsi="Arial" w:cs="Arial"/>
          <w:lang w:val="bg-BG"/>
        </w:rPr>
        <w:t>.</w:t>
      </w:r>
      <w:r w:rsidRPr="00693567">
        <w:rPr>
          <w:rFonts w:ascii="Arial" w:hAnsi="Arial" w:cs="Arial"/>
          <w:i/>
          <w:lang w:val="bg-BG"/>
        </w:rPr>
        <w:t>“ бих добавил и Internet of Things и всичко останало, в което има процесор, или което може „да се прокара“ през процесор.</w:t>
      </w:r>
    </w:p>
    <w:p w:rsidR="003D365A" w:rsidRPr="00693567" w:rsidRDefault="003D365A" w:rsidP="003D365A">
      <w:pPr>
        <w:pStyle w:val="a5"/>
        <w:rPr>
          <w:rFonts w:ascii="Arial" w:hAnsi="Arial" w:cs="Arial"/>
          <w:i/>
          <w:color w:val="1F497D"/>
          <w:lang w:val="bg-BG"/>
        </w:rPr>
      </w:pPr>
    </w:p>
    <w:p w:rsidR="003D365A" w:rsidRPr="00693567" w:rsidRDefault="003D365A" w:rsidP="003D365A">
      <w:pPr>
        <w:pStyle w:val="a5"/>
        <w:jc w:val="center"/>
        <w:rPr>
          <w:rFonts w:ascii="Arial" w:hAnsi="Arial" w:cs="Arial"/>
          <w:i/>
          <w:color w:val="FF0000"/>
          <w:lang w:val="bg-BG"/>
        </w:rPr>
      </w:pPr>
      <w:r w:rsidRPr="00693567">
        <w:rPr>
          <w:rFonts w:ascii="Arial" w:hAnsi="Arial" w:cs="Arial"/>
          <w:b/>
          <w:bCs/>
          <w:i/>
          <w:color w:val="FF0000"/>
          <w:lang w:val="bg-BG"/>
        </w:rPr>
        <w:t>Но тук е мястото да отбележим, че за да се постигне това е необходима оперативна съвместимост.</w:t>
      </w:r>
    </w:p>
    <w:p w:rsidR="003D365A" w:rsidRPr="00693567" w:rsidRDefault="003D365A" w:rsidP="003D365A">
      <w:pPr>
        <w:pStyle w:val="a5"/>
        <w:rPr>
          <w:rFonts w:ascii="Arial" w:hAnsi="Arial" w:cs="Arial"/>
          <w:i/>
          <w:color w:val="FF0000"/>
          <w:lang w:val="bg-BG"/>
        </w:rPr>
      </w:pPr>
    </w:p>
    <w:p w:rsidR="003D365A" w:rsidRPr="00693567" w:rsidRDefault="003D365A" w:rsidP="003D365A">
      <w:pPr>
        <w:pStyle w:val="a5"/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Основата на тази съвместимост трябва да постави държавата с проекта за е-Управление, защото около 80% от използваните понятия, данни и процеси имат законов регламент и участват в предоставянето на е-услуги.</w:t>
      </w:r>
    </w:p>
    <w:p w:rsidR="003D365A" w:rsidRPr="00693567" w:rsidRDefault="003D365A" w:rsidP="003D365A">
      <w:pPr>
        <w:pStyle w:val="a5"/>
        <w:rPr>
          <w:rFonts w:ascii="Arial" w:hAnsi="Arial" w:cs="Arial"/>
          <w:i/>
          <w:lang w:val="bg-BG"/>
        </w:rPr>
      </w:pPr>
      <w:r w:rsidRPr="00693567">
        <w:rPr>
          <w:rFonts w:ascii="Arial" w:hAnsi="Arial" w:cs="Arial"/>
          <w:i/>
          <w:lang w:val="bg-BG"/>
        </w:rPr>
        <w:t>Оперативната съвместимост в момента е необходима на държавата за да изгради е-Управление, но утре ще бъде страшно необходима на фирмите „</w:t>
      </w:r>
      <w:r w:rsidRPr="00693567">
        <w:rPr>
          <w:rFonts w:ascii="Arial" w:hAnsi="Arial" w:cs="Arial"/>
          <w:lang w:val="bg-BG"/>
        </w:rPr>
        <w:t xml:space="preserve">за пълната интеграция на “Smart </w:t>
      </w:r>
      <w:proofErr w:type="spellStart"/>
      <w:r w:rsidRPr="00693567">
        <w:rPr>
          <w:rFonts w:ascii="Arial" w:hAnsi="Arial" w:cs="Arial"/>
          <w:lang w:val="bg-BG"/>
        </w:rPr>
        <w:t>cities</w:t>
      </w:r>
      <w:proofErr w:type="spellEnd"/>
      <w:r w:rsidRPr="00693567">
        <w:rPr>
          <w:rFonts w:ascii="Arial" w:hAnsi="Arial" w:cs="Arial"/>
          <w:lang w:val="bg-BG"/>
        </w:rPr>
        <w:t>”, “</w:t>
      </w:r>
      <w:proofErr w:type="spellStart"/>
      <w:r w:rsidRPr="00693567">
        <w:rPr>
          <w:rFonts w:ascii="Arial" w:hAnsi="Arial" w:cs="Arial"/>
          <w:lang w:val="bg-BG"/>
        </w:rPr>
        <w:t>open</w:t>
      </w:r>
      <w:proofErr w:type="spellEnd"/>
      <w:r w:rsidRPr="00693567">
        <w:rPr>
          <w:rFonts w:ascii="Arial" w:hAnsi="Arial" w:cs="Arial"/>
          <w:lang w:val="bg-BG"/>
        </w:rPr>
        <w:t xml:space="preserve"> </w:t>
      </w:r>
      <w:proofErr w:type="spellStart"/>
      <w:r w:rsidRPr="00693567">
        <w:rPr>
          <w:rFonts w:ascii="Arial" w:hAnsi="Arial" w:cs="Arial"/>
          <w:lang w:val="bg-BG"/>
        </w:rPr>
        <w:t>data</w:t>
      </w:r>
      <w:proofErr w:type="spellEnd"/>
      <w:r w:rsidRPr="00693567">
        <w:rPr>
          <w:rFonts w:ascii="Arial" w:hAnsi="Arial" w:cs="Arial"/>
          <w:lang w:val="bg-BG"/>
        </w:rPr>
        <w:t xml:space="preserve">”, </w:t>
      </w:r>
      <w:proofErr w:type="spellStart"/>
      <w:r w:rsidRPr="00693567">
        <w:rPr>
          <w:rFonts w:ascii="Arial" w:hAnsi="Arial" w:cs="Arial"/>
          <w:lang w:val="bg-BG"/>
        </w:rPr>
        <w:t>мултимодален</w:t>
      </w:r>
      <w:proofErr w:type="spellEnd"/>
      <w:r w:rsidRPr="00693567">
        <w:rPr>
          <w:rFonts w:ascii="Arial" w:hAnsi="Arial" w:cs="Arial"/>
          <w:lang w:val="bg-BG"/>
        </w:rPr>
        <w:t xml:space="preserve"> транспорт, и</w:t>
      </w:r>
      <w:r w:rsidR="00693567" w:rsidRPr="00693567">
        <w:rPr>
          <w:rFonts w:ascii="Arial" w:hAnsi="Arial" w:cs="Arial"/>
          <w:lang w:val="bg-BG"/>
        </w:rPr>
        <w:t xml:space="preserve"> </w:t>
      </w:r>
      <w:r w:rsidRPr="00693567">
        <w:rPr>
          <w:rFonts w:ascii="Arial" w:hAnsi="Arial" w:cs="Arial"/>
          <w:lang w:val="bg-BG"/>
        </w:rPr>
        <w:t>тн.</w:t>
      </w:r>
      <w:r w:rsidRPr="00693567">
        <w:rPr>
          <w:rFonts w:ascii="Arial" w:hAnsi="Arial" w:cs="Arial"/>
          <w:i/>
          <w:lang w:val="bg-BG"/>
        </w:rPr>
        <w:t>“.</w:t>
      </w:r>
    </w:p>
    <w:p w:rsidR="003D365A" w:rsidRPr="00693567" w:rsidRDefault="003D365A" w:rsidP="003D365A">
      <w:pPr>
        <w:pStyle w:val="a5"/>
        <w:rPr>
          <w:rFonts w:ascii="Arial" w:hAnsi="Arial" w:cs="Arial"/>
          <w:i/>
          <w:color w:val="1F497D"/>
          <w:lang w:val="bg-BG"/>
        </w:rPr>
      </w:pPr>
    </w:p>
    <w:p w:rsidR="003D365A" w:rsidRPr="00693567" w:rsidRDefault="003D365A" w:rsidP="003D365A">
      <w:pPr>
        <w:pStyle w:val="a5"/>
        <w:jc w:val="center"/>
        <w:rPr>
          <w:rFonts w:ascii="Arial" w:hAnsi="Arial" w:cs="Arial"/>
          <w:b/>
          <w:bCs/>
          <w:i/>
          <w:color w:val="FF0000"/>
          <w:lang w:val="bg-BG"/>
        </w:rPr>
      </w:pPr>
      <w:r w:rsidRPr="00693567">
        <w:rPr>
          <w:rFonts w:ascii="Arial" w:hAnsi="Arial" w:cs="Arial"/>
          <w:b/>
          <w:bCs/>
          <w:i/>
          <w:color w:val="FF0000"/>
          <w:lang w:val="bg-BG"/>
        </w:rPr>
        <w:t>Много тревожно е, че за Семантична оперативна съвместимост никой не говори в една държава, която изгражда е-Управление!</w:t>
      </w:r>
    </w:p>
    <w:p w:rsidR="003D365A" w:rsidRPr="00693567" w:rsidRDefault="003D365A" w:rsidP="003D365A">
      <w:pPr>
        <w:pStyle w:val="a5"/>
        <w:rPr>
          <w:rFonts w:ascii="Arial" w:hAnsi="Arial" w:cs="Arial"/>
          <w:color w:val="1F497D"/>
          <w:lang w:val="bg-BG"/>
        </w:rPr>
      </w:pPr>
    </w:p>
    <w:p w:rsidR="003D365A" w:rsidRDefault="00D14451" w:rsidP="00626C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Л.Благоев</w:t>
      </w:r>
    </w:p>
    <w:p w:rsidR="00626C16" w:rsidRDefault="00D14451" w:rsidP="00626C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м.Март, 2015г.</w:t>
      </w:r>
    </w:p>
    <w:p w:rsidR="00626C16" w:rsidRPr="00693567" w:rsidRDefault="00D14451" w:rsidP="00626C16">
      <w:pPr>
        <w:jc w:val="both"/>
        <w:rPr>
          <w:rFonts w:ascii="Arial" w:hAnsi="Arial" w:cs="Arial"/>
          <w:bCs/>
        </w:rPr>
      </w:pPr>
      <w:hyperlink r:id="rId6" w:history="1">
        <w:r w:rsidRPr="003D000C">
          <w:rPr>
            <w:rStyle w:val="a6"/>
            <w:rFonts w:ascii="Arial" w:hAnsi="Arial" w:cs="Arial"/>
            <w:bCs/>
            <w:lang w:val="en-US"/>
          </w:rPr>
          <w:t>Lyubo@usw.bg</w:t>
        </w:r>
      </w:hyperlink>
      <w:r>
        <w:rPr>
          <w:rFonts w:ascii="Arial" w:hAnsi="Arial" w:cs="Arial"/>
          <w:bCs/>
          <w:lang w:val="en-US"/>
        </w:rPr>
        <w:t xml:space="preserve"> </w:t>
      </w:r>
      <w:bookmarkStart w:id="0" w:name="_GoBack"/>
      <w:bookmarkEnd w:id="0"/>
    </w:p>
    <w:sectPr w:rsidR="00626C16" w:rsidRPr="00693567" w:rsidSect="0076686C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F8B"/>
    <w:multiLevelType w:val="multilevel"/>
    <w:tmpl w:val="0A9A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23CC"/>
    <w:multiLevelType w:val="multilevel"/>
    <w:tmpl w:val="C7F6E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851" w:hanging="49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E920D92"/>
    <w:multiLevelType w:val="hybridMultilevel"/>
    <w:tmpl w:val="829C1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9013F"/>
    <w:multiLevelType w:val="multilevel"/>
    <w:tmpl w:val="0A9A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4C07A5"/>
    <w:multiLevelType w:val="hybridMultilevel"/>
    <w:tmpl w:val="D5282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4913BA"/>
    <w:multiLevelType w:val="hybridMultilevel"/>
    <w:tmpl w:val="025E2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261118"/>
    <w:multiLevelType w:val="hybridMultilevel"/>
    <w:tmpl w:val="191EE4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56BE0"/>
    <w:multiLevelType w:val="hybridMultilevel"/>
    <w:tmpl w:val="55727AFA"/>
    <w:lvl w:ilvl="0" w:tplc="9A9032F6">
      <w:start w:val="1"/>
      <w:numFmt w:val="decimal"/>
      <w:lvlText w:val="[%1.]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123C29"/>
    <w:multiLevelType w:val="hybridMultilevel"/>
    <w:tmpl w:val="55727AFA"/>
    <w:lvl w:ilvl="0" w:tplc="9A9032F6">
      <w:start w:val="1"/>
      <w:numFmt w:val="decimal"/>
      <w:lvlText w:val="[%1.]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C76C00"/>
    <w:multiLevelType w:val="hybridMultilevel"/>
    <w:tmpl w:val="0722F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7D"/>
    <w:rsid w:val="0001333A"/>
    <w:rsid w:val="00044BF5"/>
    <w:rsid w:val="00067882"/>
    <w:rsid w:val="00112A34"/>
    <w:rsid w:val="00194EEB"/>
    <w:rsid w:val="00201C62"/>
    <w:rsid w:val="0020215B"/>
    <w:rsid w:val="00244E7F"/>
    <w:rsid w:val="002674C6"/>
    <w:rsid w:val="00294F7F"/>
    <w:rsid w:val="002D7C29"/>
    <w:rsid w:val="002E38D6"/>
    <w:rsid w:val="003C56FE"/>
    <w:rsid w:val="003D365A"/>
    <w:rsid w:val="004C561C"/>
    <w:rsid w:val="00583A2E"/>
    <w:rsid w:val="0058712F"/>
    <w:rsid w:val="00587B73"/>
    <w:rsid w:val="005C20D3"/>
    <w:rsid w:val="005E365C"/>
    <w:rsid w:val="00626C16"/>
    <w:rsid w:val="00664507"/>
    <w:rsid w:val="00693567"/>
    <w:rsid w:val="007048DB"/>
    <w:rsid w:val="0070768F"/>
    <w:rsid w:val="0071777D"/>
    <w:rsid w:val="00733046"/>
    <w:rsid w:val="0076686C"/>
    <w:rsid w:val="00887050"/>
    <w:rsid w:val="00946079"/>
    <w:rsid w:val="00990456"/>
    <w:rsid w:val="009C41E7"/>
    <w:rsid w:val="00A20CA0"/>
    <w:rsid w:val="00AD1647"/>
    <w:rsid w:val="00B04B65"/>
    <w:rsid w:val="00BE0428"/>
    <w:rsid w:val="00BE5D44"/>
    <w:rsid w:val="00CB672B"/>
    <w:rsid w:val="00D14451"/>
    <w:rsid w:val="00D544C9"/>
    <w:rsid w:val="00D6302A"/>
    <w:rsid w:val="00D67A87"/>
    <w:rsid w:val="00DB79FD"/>
    <w:rsid w:val="00DE1230"/>
    <w:rsid w:val="00DE2A1A"/>
    <w:rsid w:val="00E62B20"/>
    <w:rsid w:val="00F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3"/>
    <w:next w:val="a3"/>
    <w:autoRedefine/>
    <w:rsid w:val="00583A2E"/>
    <w:pPr>
      <w:ind w:left="540" w:hanging="180"/>
    </w:pPr>
    <w:rPr>
      <w:b w:val="0"/>
      <w:lang w:val="en-US"/>
    </w:rPr>
  </w:style>
  <w:style w:type="paragraph" w:styleId="a3">
    <w:name w:val="Title"/>
    <w:basedOn w:val="a"/>
    <w:qFormat/>
    <w:rsid w:val="00583A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DE2A1A"/>
    <w:pPr>
      <w:spacing w:before="60" w:after="60"/>
      <w:ind w:firstLine="720"/>
      <w:jc w:val="both"/>
    </w:pPr>
    <w:rPr>
      <w:rFonts w:ascii="Timok" w:hAnsi="Timok"/>
      <w:spacing w:val="12"/>
      <w:szCs w:val="20"/>
      <w:lang w:val="en-US"/>
    </w:rPr>
  </w:style>
  <w:style w:type="paragraph" w:styleId="a5">
    <w:name w:val="List Paragraph"/>
    <w:basedOn w:val="a"/>
    <w:uiPriority w:val="34"/>
    <w:qFormat/>
    <w:rsid w:val="003D365A"/>
    <w:pPr>
      <w:ind w:left="720"/>
    </w:pPr>
    <w:rPr>
      <w:rFonts w:eastAsiaTheme="minorHAnsi"/>
      <w:lang w:val="en-US" w:eastAsia="en-US"/>
    </w:rPr>
  </w:style>
  <w:style w:type="character" w:styleId="a6">
    <w:name w:val="Hyperlink"/>
    <w:basedOn w:val="a0"/>
    <w:rsid w:val="00D14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3"/>
    <w:next w:val="a3"/>
    <w:autoRedefine/>
    <w:rsid w:val="00583A2E"/>
    <w:pPr>
      <w:ind w:left="540" w:hanging="180"/>
    </w:pPr>
    <w:rPr>
      <w:b w:val="0"/>
      <w:lang w:val="en-US"/>
    </w:rPr>
  </w:style>
  <w:style w:type="paragraph" w:styleId="a3">
    <w:name w:val="Title"/>
    <w:basedOn w:val="a"/>
    <w:qFormat/>
    <w:rsid w:val="00583A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DE2A1A"/>
    <w:pPr>
      <w:spacing w:before="60" w:after="60"/>
      <w:ind w:firstLine="720"/>
      <w:jc w:val="both"/>
    </w:pPr>
    <w:rPr>
      <w:rFonts w:ascii="Timok" w:hAnsi="Timok"/>
      <w:spacing w:val="12"/>
      <w:szCs w:val="20"/>
      <w:lang w:val="en-US"/>
    </w:rPr>
  </w:style>
  <w:style w:type="paragraph" w:styleId="a5">
    <w:name w:val="List Paragraph"/>
    <w:basedOn w:val="a"/>
    <w:uiPriority w:val="34"/>
    <w:qFormat/>
    <w:rsid w:val="003D365A"/>
    <w:pPr>
      <w:ind w:left="720"/>
    </w:pPr>
    <w:rPr>
      <w:rFonts w:eastAsiaTheme="minorHAnsi"/>
      <w:lang w:val="en-US" w:eastAsia="en-US"/>
    </w:rPr>
  </w:style>
  <w:style w:type="character" w:styleId="a6">
    <w:name w:val="Hyperlink"/>
    <w:basedOn w:val="a0"/>
    <w:rsid w:val="00D14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o@usw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1513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USW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</dc:creator>
  <cp:lastModifiedBy>Lyubo</cp:lastModifiedBy>
  <cp:revision>10</cp:revision>
  <dcterms:created xsi:type="dcterms:W3CDTF">2014-09-23T08:42:00Z</dcterms:created>
  <dcterms:modified xsi:type="dcterms:W3CDTF">2015-03-23T09:29:00Z</dcterms:modified>
</cp:coreProperties>
</file>